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pStyle w:val="24"/>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pStyle w:val="24"/>
        <w:keepNext w:val="0"/>
        <w:keepLines w:val="0"/>
        <w:pageBreakBefore w:val="0"/>
        <w:widowControl w:val="0"/>
        <w:kinsoku/>
        <w:wordWrap/>
        <w:overflowPunct/>
        <w:topLinePunct w:val="0"/>
        <w:autoSpaceDE/>
        <w:autoSpaceDN/>
        <w:bidi w:val="0"/>
        <w:adjustRightInd w:val="0"/>
        <w:snapToGrid/>
        <w:spacing w:line="9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淄卫函〔</w:t>
      </w:r>
      <w:r>
        <w:rPr>
          <w:rFonts w:hint="eastAsia" w:ascii="Times New Roman" w:hAnsi="Times New Roman" w:eastAsia="仿宋_GB2312" w:cs="仿宋_GB2312"/>
          <w:color w:val="000000"/>
          <w:kern w:val="2"/>
          <w:sz w:val="32"/>
          <w:szCs w:val="32"/>
          <w:lang w:val="en-US" w:eastAsia="zh-CN" w:bidi="ar-SA"/>
        </w:rPr>
        <w:t>202</w:t>
      </w:r>
      <w:r>
        <w:rPr>
          <w:rFonts w:hint="eastAsia" w:ascii="Times New Roman" w:hAnsi="Times New Roman"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en-US" w:eastAsia="zh-CN" w:bidi="ar-SA"/>
        </w:rPr>
        <w:t>〕</w:t>
      </w:r>
      <w:r>
        <w:rPr>
          <w:rFonts w:hint="eastAsia" w:ascii="Times New Roman" w:hAnsi="Times New Roman" w:cs="仿宋_GB2312"/>
          <w:color w:val="000000"/>
          <w:kern w:val="2"/>
          <w:sz w:val="32"/>
          <w:szCs w:val="32"/>
          <w:lang w:val="en-US" w:eastAsia="zh-CN" w:bidi="ar-SA"/>
        </w:rPr>
        <w:t>79</w:t>
      </w:r>
      <w:r>
        <w:rPr>
          <w:rFonts w:hint="eastAsia" w:ascii="仿宋_GB2312" w:hAnsi="仿宋_GB2312" w:eastAsia="仿宋_GB2312" w:cs="仿宋_GB2312"/>
          <w:color w:val="000000"/>
          <w:kern w:val="2"/>
          <w:sz w:val="32"/>
          <w:szCs w:val="32"/>
          <w:lang w:val="en-US" w:eastAsia="zh-CN" w:bidi="ar-SA"/>
        </w:rPr>
        <w:t>号</w:t>
      </w:r>
    </w:p>
    <w:p>
      <w:pPr>
        <w:pStyle w:val="24"/>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11"/>
          <w:kern w:val="0"/>
          <w:sz w:val="44"/>
          <w:szCs w:val="44"/>
          <w:lang w:val="en-US" w:eastAsia="zh-CN" w:bidi="ar"/>
        </w:rPr>
        <w:t>关于印发《</w:t>
      </w:r>
      <w:r>
        <w:rPr>
          <w:rFonts w:hint="eastAsia" w:ascii="Times New Roman" w:hAnsi="Times New Roman" w:eastAsia="方正小标宋简体" w:cs="方正小标宋简体"/>
          <w:color w:val="000000"/>
          <w:spacing w:val="-11"/>
          <w:kern w:val="0"/>
          <w:sz w:val="44"/>
          <w:szCs w:val="44"/>
          <w:lang w:val="en-US" w:eastAsia="zh-CN" w:bidi="ar"/>
        </w:rPr>
        <w:t>2025</w:t>
      </w:r>
      <w:r>
        <w:rPr>
          <w:rFonts w:hint="eastAsia" w:ascii="方正小标宋简体" w:hAnsi="方正小标宋简体" w:eastAsia="方正小标宋简体" w:cs="方正小标宋简体"/>
          <w:color w:val="000000"/>
          <w:spacing w:val="-11"/>
          <w:kern w:val="0"/>
          <w:sz w:val="44"/>
          <w:szCs w:val="44"/>
          <w:lang w:val="en-US" w:eastAsia="zh-CN" w:bidi="ar"/>
        </w:rPr>
        <w:t>年淄博市医疗机构放射诊疗设备</w:t>
      </w:r>
      <w:r>
        <w:rPr>
          <w:rFonts w:hint="eastAsia" w:ascii="方正小标宋简体" w:hAnsi="方正小标宋简体" w:eastAsia="方正小标宋简体" w:cs="方正小标宋简体"/>
          <w:color w:val="000000"/>
          <w:kern w:val="0"/>
          <w:sz w:val="44"/>
          <w:szCs w:val="44"/>
          <w:lang w:val="en-US" w:eastAsia="zh-CN" w:bidi="ar"/>
        </w:rPr>
        <w:t>稳定性监测专项行动实施方案》的通知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各区县卫生健康局，高新区卫生健康事业中心、淄博南部生态产业新城发展中心、文昌湖省级旅游度假区地方事业局</w:t>
      </w:r>
      <w:r>
        <w:rPr>
          <w:rFonts w:hint="eastAsia" w:ascii="仿宋_GB2312" w:hAnsi="仿宋_GB2312" w:eastAsia="仿宋_GB2312" w:cs="仿宋_GB2312"/>
          <w:color w:val="000000"/>
          <w:kern w:val="0"/>
          <w:sz w:val="32"/>
          <w:szCs w:val="32"/>
          <w:lang w:val="en-US" w:eastAsia="zh-CN" w:bidi="ar"/>
        </w:rPr>
        <w:t xml:space="preserve">，市疾病预防控制中心，委属（管）各医疗机构：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为加强全市放射诊疗机构、使用射线装置的</w:t>
      </w:r>
      <w:r>
        <w:rPr>
          <w:rFonts w:hint="eastAsia" w:ascii="仿宋_GB2312" w:hAnsi="仿宋_GB2312" w:eastAsia="仿宋_GB2312" w:cs="仿宋_GB2312"/>
          <w:kern w:val="0"/>
          <w:sz w:val="32"/>
          <w:szCs w:val="32"/>
          <w:shd w:val="clear" w:color="auto" w:fill="FFFFFF"/>
          <w:lang w:val="en-US" w:eastAsia="zh-CN"/>
        </w:rPr>
        <w:t>牙科诊所和其他专科门诊（以下统称医疗机构）</w:t>
      </w:r>
      <w:r>
        <w:rPr>
          <w:rFonts w:hint="eastAsia" w:ascii="仿宋_GB2312" w:hAnsi="仿宋_GB2312" w:eastAsia="仿宋_GB2312" w:cs="仿宋_GB2312"/>
          <w:color w:val="000000"/>
          <w:kern w:val="0"/>
          <w:sz w:val="32"/>
          <w:szCs w:val="32"/>
          <w:lang w:val="en-US" w:eastAsia="zh-CN" w:bidi="ar"/>
        </w:rPr>
        <w:t>放射卫生管理工作，保障放射工作人员、患者/受检者和公众的健康权益，按照</w:t>
      </w:r>
      <w:r>
        <w:rPr>
          <w:rFonts w:hint="eastAsia" w:ascii="仿宋_GB2312" w:hAnsi="Times New Roman" w:eastAsia="仿宋_GB2312" w:cs="Times New Roman"/>
          <w:kern w:val="0"/>
          <w:sz w:val="32"/>
          <w:szCs w:val="32"/>
          <w:shd w:val="clear" w:color="auto" w:fill="FFFFFF"/>
        </w:rPr>
        <w:t>山东省卫生健康委员会</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rPr>
        <w:t>山东省疾病预防控制局《关于印发</w:t>
      </w:r>
      <w:r>
        <w:rPr>
          <w:rFonts w:hint="eastAsia" w:ascii="Times New Roman" w:hAnsi="Times New Roman" w:eastAsia="仿宋_GB2312" w:cs="Times New Roman"/>
          <w:kern w:val="0"/>
          <w:sz w:val="32"/>
          <w:szCs w:val="32"/>
          <w:shd w:val="clear" w:color="auto" w:fill="FFFFFF"/>
        </w:rPr>
        <w:t>2025</w:t>
      </w:r>
      <w:r>
        <w:rPr>
          <w:rFonts w:hint="eastAsia" w:ascii="仿宋_GB2312" w:hAnsi="Times New Roman" w:eastAsia="仿宋_GB2312" w:cs="Times New Roman"/>
          <w:kern w:val="0"/>
          <w:sz w:val="32"/>
          <w:szCs w:val="32"/>
          <w:shd w:val="clear" w:color="auto" w:fill="FFFFFF"/>
        </w:rPr>
        <w:t>年医疗机构放射诊疗设备稳定性监测专项行动实施方案的通</w:t>
      </w:r>
      <w:r>
        <w:rPr>
          <w:rFonts w:hint="eastAsia" w:ascii="仿宋_GB2312" w:hAnsi="仿宋_GB2312" w:eastAsia="仿宋_GB2312" w:cs="仿宋_GB2312"/>
          <w:kern w:val="0"/>
          <w:sz w:val="32"/>
          <w:szCs w:val="32"/>
          <w:shd w:val="clear" w:color="auto" w:fill="FFFFFF"/>
        </w:rPr>
        <w:t>知</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bCs/>
          <w:color w:val="000000"/>
          <w:sz w:val="32"/>
          <w:szCs w:val="32"/>
          <w:lang w:val="en-US" w:eastAsia="zh-CN"/>
        </w:rPr>
        <w:t>鲁</w:t>
      </w:r>
      <w:r>
        <w:rPr>
          <w:rFonts w:hint="eastAsia" w:ascii="仿宋_GB2312" w:hAnsi="仿宋_GB2312" w:eastAsia="仿宋_GB2312" w:cs="仿宋_GB2312"/>
          <w:bCs/>
          <w:color w:val="000000"/>
          <w:sz w:val="32"/>
          <w:szCs w:val="32"/>
        </w:rPr>
        <w:t>卫函</w:t>
      </w:r>
      <w:r>
        <w:rPr>
          <w:rFonts w:hint="eastAsia" w:ascii="仿宋_GB2312" w:hAnsi="CESI仿宋-GB2312" w:eastAsia="仿宋_GB2312" w:cs="CESI仿宋-GB2312"/>
          <w:bCs/>
          <w:color w:val="000000"/>
          <w:sz w:val="32"/>
          <w:szCs w:val="32"/>
        </w:rPr>
        <w:t>〔</w:t>
      </w:r>
      <w:r>
        <w:rPr>
          <w:rFonts w:hint="eastAsia" w:ascii="Times New Roman" w:hAnsi="Times New Roman" w:eastAsia="仿宋_GB2312" w:cs="CESI仿宋-GB2312"/>
          <w:bCs/>
          <w:color w:val="000000"/>
          <w:sz w:val="32"/>
          <w:szCs w:val="32"/>
        </w:rPr>
        <w:t>202</w:t>
      </w:r>
      <w:r>
        <w:rPr>
          <w:rFonts w:hint="eastAsia" w:ascii="Times New Roman" w:hAnsi="Times New Roman" w:eastAsia="仿宋_GB2312" w:cs="CESI仿宋-GB2312"/>
          <w:bCs/>
          <w:color w:val="000000"/>
          <w:sz w:val="32"/>
          <w:szCs w:val="32"/>
          <w:lang w:val="en-US" w:eastAsia="zh-CN"/>
        </w:rPr>
        <w:t>5</w:t>
      </w:r>
      <w:r>
        <w:rPr>
          <w:rFonts w:hint="eastAsia" w:ascii="仿宋_GB2312" w:hAnsi="CESI仿宋-GB2312" w:eastAsia="仿宋_GB2312" w:cs="CESI仿宋-GB2312"/>
          <w:bCs/>
          <w:color w:val="000000"/>
          <w:sz w:val="32"/>
          <w:szCs w:val="32"/>
        </w:rPr>
        <w:t>〕</w:t>
      </w:r>
      <w:r>
        <w:rPr>
          <w:rFonts w:hint="eastAsia" w:ascii="Times New Roman" w:hAnsi="Times New Roman" w:eastAsia="仿宋_GB2312" w:cs="CESI仿宋-GB2312"/>
          <w:bCs/>
          <w:color w:val="000000"/>
          <w:sz w:val="32"/>
          <w:szCs w:val="32"/>
          <w:lang w:val="en-US" w:eastAsia="zh-CN"/>
        </w:rPr>
        <w:t>46</w:t>
      </w:r>
      <w:r>
        <w:rPr>
          <w:rFonts w:hint="eastAsia" w:ascii="仿宋_GB2312" w:hAnsi="CESI仿宋-GB2312" w:eastAsia="仿宋_GB2312" w:cs="CESI仿宋-GB2312"/>
          <w:bCs/>
          <w:color w:val="000000"/>
          <w:sz w:val="32"/>
          <w:szCs w:val="32"/>
        </w:rPr>
        <w:t>号）</w:t>
      </w:r>
      <w:r>
        <w:rPr>
          <w:rFonts w:hint="eastAsia" w:ascii="仿宋_GB2312" w:hAnsi="CESI仿宋-GB2312" w:eastAsia="仿宋_GB2312" w:cs="CESI仿宋-GB2312"/>
          <w:bCs/>
          <w:color w:val="000000"/>
          <w:sz w:val="32"/>
          <w:szCs w:val="32"/>
          <w:lang w:val="en-US" w:eastAsia="zh-CN"/>
        </w:rPr>
        <w:t>工作要求，</w:t>
      </w:r>
      <w:r>
        <w:rPr>
          <w:rFonts w:hint="eastAsia" w:ascii="仿宋_GB2312" w:hAnsi="仿宋_GB2312" w:eastAsia="仿宋_GB2312" w:cs="仿宋_GB2312"/>
          <w:color w:val="000000"/>
          <w:kern w:val="0"/>
          <w:sz w:val="32"/>
          <w:szCs w:val="32"/>
          <w:lang w:val="en-US" w:eastAsia="zh-CN" w:bidi="ar"/>
        </w:rPr>
        <w:t>我委制定了《</w:t>
      </w:r>
      <w:r>
        <w:rPr>
          <w:rFonts w:hint="eastAsia" w:ascii="Times New Roman" w:hAnsi="Times New Roman"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 xml:space="preserve">年淄博市医疗机构放射诊疗设备稳定性检测专项行动实施方案》，现印发给你们，请认真贯彻执行。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 xml:space="preserve">联 系 人：市卫生健康委  </w:t>
      </w:r>
      <w:r>
        <w:rPr>
          <w:rFonts w:hint="eastAsia" w:ascii="仿宋_GB2312" w:hAnsi="仿宋_GB2312" w:eastAsia="仿宋_GB2312" w:cs="仿宋_GB2312"/>
          <w:color w:val="auto"/>
          <w:kern w:val="0"/>
          <w:sz w:val="32"/>
          <w:szCs w:val="32"/>
          <w:shd w:val="clear" w:color="auto" w:fill="FFFFFF"/>
          <w:lang w:val="en-US" w:eastAsia="zh-CN"/>
        </w:rPr>
        <w:t xml:space="preserve">      杜超琛</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2252" w:firstLineChars="704"/>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市疾病预防控制中心 </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宋丰江</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jc w:val="both"/>
        <w:textAlignment w:val="auto"/>
        <w:rPr>
          <w:rFonts w:hint="eastAsia" w:ascii="仿宋_GB2312" w:hAnsi="仿宋_GB2312" w:eastAsia="仿宋_GB2312" w:cs="仿宋_GB2312"/>
          <w:color w:val="auto"/>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jc w:val="both"/>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联系电话：</w:t>
      </w:r>
      <w:r>
        <w:rPr>
          <w:rFonts w:hint="eastAsia" w:ascii="Times New Roman" w:hAnsi="Times New Roman" w:eastAsia="仿宋_GB2312" w:cs="仿宋_GB2312"/>
          <w:color w:val="auto"/>
          <w:kern w:val="0"/>
          <w:sz w:val="32"/>
          <w:szCs w:val="32"/>
          <w:shd w:val="clear" w:color="auto" w:fill="FFFFFF"/>
        </w:rPr>
        <w:t>2282283</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Times New Roman" w:hAnsi="Times New Roman" w:eastAsia="仿宋_GB2312" w:cs="仿宋_GB2312"/>
          <w:color w:val="auto"/>
          <w:kern w:val="0"/>
          <w:sz w:val="32"/>
          <w:szCs w:val="32"/>
          <w:shd w:val="clear" w:color="auto" w:fill="FFFFFF"/>
          <w:lang w:val="en-US" w:eastAsia="zh-CN"/>
        </w:rPr>
        <w:t>2773107</w:t>
      </w:r>
    </w:p>
    <w:p>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淄博市</w:t>
      </w:r>
      <w:r>
        <w:rPr>
          <w:rFonts w:hint="eastAsia" w:ascii="仿宋_GB2312" w:hAnsi="仿宋_GB2312" w:eastAsia="仿宋_GB2312" w:cs="仿宋_GB2312"/>
          <w:kern w:val="0"/>
          <w:sz w:val="32"/>
          <w:szCs w:val="32"/>
          <w:shd w:val="clear" w:color="auto" w:fill="FFFFFF"/>
        </w:rPr>
        <w:t xml:space="preserve">卫生健康委员会 </w:t>
      </w:r>
    </w:p>
    <w:p>
      <w:pPr>
        <w:keepNext w:val="0"/>
        <w:keepLines w:val="0"/>
        <w:pageBreakBefore w:val="0"/>
        <w:widowControl w:val="0"/>
        <w:kinsoku/>
        <w:wordWrap/>
        <w:overflowPunct/>
        <w:topLinePunct w:val="0"/>
        <w:autoSpaceDE/>
        <w:autoSpaceDN/>
        <w:bidi w:val="0"/>
        <w:adjustRightInd/>
        <w:snapToGrid/>
        <w:spacing w:line="620" w:lineRule="exact"/>
        <w:ind w:firstLine="5440" w:firstLineChars="1700"/>
        <w:textAlignment w:val="auto"/>
        <w:rPr>
          <w:rFonts w:ascii="仿宋_GB2312" w:hAnsi="仿宋_GB2312"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2025</w:t>
      </w:r>
      <w:r>
        <w:rPr>
          <w:rFonts w:hint="eastAsia" w:ascii="仿宋_GB2312" w:hAnsi="仿宋_GB2312" w:eastAsia="仿宋_GB2312" w:cs="仿宋_GB2312"/>
          <w:kern w:val="0"/>
          <w:sz w:val="32"/>
          <w:szCs w:val="32"/>
          <w:shd w:val="clear" w:color="auto" w:fill="FFFFFF"/>
        </w:rPr>
        <w:t>年</w:t>
      </w:r>
      <w:r>
        <w:rPr>
          <w:rFonts w:hint="eastAsia" w:ascii="Times New Roman" w:hAnsi="Times New Roman"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月</w:t>
      </w:r>
      <w:r>
        <w:rPr>
          <w:rFonts w:hint="eastAsia" w:ascii="Times New Roman" w:hAnsi="Times New Roman" w:eastAsia="仿宋_GB2312" w:cs="仿宋_GB2312"/>
          <w:kern w:val="0"/>
          <w:sz w:val="32"/>
          <w:szCs w:val="32"/>
          <w:shd w:val="clear" w:color="auto" w:fill="FFFFFF"/>
          <w:lang w:val="en-US" w:eastAsia="zh-CN"/>
        </w:rPr>
        <w:t>31</w:t>
      </w:r>
      <w:r>
        <w:rPr>
          <w:rFonts w:hint="eastAsia" w:ascii="仿宋_GB2312" w:hAnsi="仿宋_GB2312" w:eastAsia="仿宋_GB2312" w:cs="仿宋_GB2312"/>
          <w:kern w:val="0"/>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kern w:val="0"/>
          <w:sz w:val="32"/>
          <w:szCs w:val="32"/>
          <w:shd w:val="clear" w:color="auto" w:fill="FFFFFF"/>
        </w:rPr>
        <w:sectPr>
          <w:headerReference r:id="rId4" w:type="first"/>
          <w:headerReference r:id="rId3" w:type="default"/>
          <w:footerReference r:id="rId5" w:type="default"/>
          <w:pgSz w:w="11850" w:h="16783"/>
          <w:pgMar w:top="1701" w:right="1474" w:bottom="1247" w:left="1587" w:header="851" w:footer="1446" w:gutter="0"/>
          <w:pgNumType w:fmt="decimal"/>
          <w:cols w:space="425" w:num="1"/>
          <w:titlePg/>
          <w:docGrid w:type="lines" w:linePitch="312" w:charSpace="0"/>
        </w:sectPr>
      </w:pPr>
      <w:r>
        <w:rPr>
          <w:rFonts w:hint="eastAsia" w:ascii="仿宋_GB2312" w:hAnsi="仿宋_GB2312" w:eastAsia="仿宋_GB2312" w:cs="仿宋_GB2312"/>
          <w:kern w:val="0"/>
          <w:sz w:val="32"/>
          <w:szCs w:val="32"/>
          <w:shd w:val="clear" w:color="auto" w:fill="FFFFFF"/>
        </w:rPr>
        <w:t>（信息公开形式：主动公开）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2025</w:t>
      </w:r>
      <w:r>
        <w:rPr>
          <w:rFonts w:hint="eastAsia" w:ascii="方正小标宋简体" w:hAnsi="Times New Roman" w:eastAsia="方正小标宋简体" w:cs="Times New Roman"/>
          <w:sz w:val="44"/>
          <w:szCs w:val="44"/>
          <w:shd w:val="clear" w:color="auto" w:fill="FFFFFF"/>
        </w:rPr>
        <w:t>年</w:t>
      </w:r>
      <w:r>
        <w:rPr>
          <w:rFonts w:hint="eastAsia" w:ascii="方正小标宋简体" w:hAnsi="Times New Roman" w:eastAsia="方正小标宋简体" w:cs="Times New Roman"/>
          <w:sz w:val="44"/>
          <w:szCs w:val="44"/>
          <w:shd w:val="clear" w:color="auto" w:fill="FFFFFF"/>
          <w:lang w:eastAsia="zh-CN"/>
        </w:rPr>
        <w:t>淄博市</w:t>
      </w:r>
      <w:r>
        <w:rPr>
          <w:rFonts w:hint="eastAsia" w:ascii="方正小标宋简体" w:hAnsi="Times New Roman" w:eastAsia="方正小标宋简体" w:cs="Times New Roman"/>
          <w:sz w:val="44"/>
          <w:szCs w:val="44"/>
          <w:shd w:val="clear" w:color="auto" w:fill="FFFFFF"/>
        </w:rPr>
        <w:t>医疗机构放射诊疗设备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sz w:val="44"/>
          <w:szCs w:val="44"/>
          <w:shd w:val="clear" w:color="auto" w:fill="FFFFFF"/>
        </w:rPr>
      </w:pPr>
      <w:r>
        <w:rPr>
          <w:rFonts w:hint="eastAsia" w:ascii="方正小标宋简体" w:hAnsi="Times New Roman" w:eastAsia="方正小标宋简体" w:cs="Times New Roman"/>
          <w:sz w:val="44"/>
          <w:szCs w:val="44"/>
          <w:shd w:val="clear" w:color="auto" w:fill="FFFFFF"/>
        </w:rPr>
        <w:t>稳定性检测专项行动实施方案</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 xml:space="preserve"> </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为</w:t>
      </w:r>
      <w:r>
        <w:rPr>
          <w:rFonts w:hint="eastAsia" w:ascii="仿宋_GB2312" w:hAnsi="仿宋_GB2312" w:eastAsia="仿宋_GB2312" w:cs="仿宋_GB2312"/>
          <w:kern w:val="0"/>
          <w:sz w:val="32"/>
          <w:szCs w:val="32"/>
          <w:shd w:val="clear" w:color="auto" w:fill="FFFFFF"/>
          <w:lang w:eastAsia="zh-CN"/>
        </w:rPr>
        <w:t>规范我市</w:t>
      </w:r>
      <w:r>
        <w:rPr>
          <w:rFonts w:hint="eastAsia" w:ascii="仿宋_GB2312" w:hAnsi="仿宋_GB2312" w:eastAsia="仿宋_GB2312" w:cs="仿宋_GB2312"/>
          <w:kern w:val="0"/>
          <w:sz w:val="32"/>
          <w:szCs w:val="32"/>
          <w:shd w:val="clear" w:color="auto" w:fill="FFFFFF"/>
        </w:rPr>
        <w:t>医疗机构放射</w:t>
      </w:r>
      <w:r>
        <w:rPr>
          <w:rFonts w:hint="eastAsia" w:ascii="仿宋_GB2312" w:hAnsi="仿宋_GB2312" w:eastAsia="仿宋_GB2312" w:cs="仿宋_GB2312"/>
          <w:kern w:val="0"/>
          <w:sz w:val="32"/>
          <w:szCs w:val="32"/>
          <w:shd w:val="clear" w:color="auto" w:fill="FFFFFF"/>
          <w:lang w:eastAsia="zh-CN"/>
        </w:rPr>
        <w:t>诊疗</w:t>
      </w:r>
      <w:r>
        <w:rPr>
          <w:rFonts w:hint="eastAsia" w:ascii="仿宋_GB2312" w:hAnsi="仿宋_GB2312" w:eastAsia="仿宋_GB2312" w:cs="仿宋_GB2312"/>
          <w:kern w:val="0"/>
          <w:sz w:val="32"/>
          <w:szCs w:val="32"/>
          <w:shd w:val="clear" w:color="auto" w:fill="FFFFFF"/>
        </w:rPr>
        <w:t>工作管理，进一步强化放射性危害防治主体责任落实，</w:t>
      </w:r>
      <w:r>
        <w:rPr>
          <w:rFonts w:hint="eastAsia" w:ascii="仿宋_GB2312" w:hAnsi="仿宋_GB2312" w:eastAsia="仿宋_GB2312" w:cs="仿宋_GB2312"/>
          <w:kern w:val="0"/>
          <w:sz w:val="32"/>
          <w:szCs w:val="32"/>
          <w:shd w:val="clear" w:color="auto" w:fill="FFFFFF"/>
          <w:lang w:eastAsia="zh-CN"/>
        </w:rPr>
        <w:t>切实保障</w:t>
      </w:r>
      <w:r>
        <w:rPr>
          <w:rFonts w:hint="eastAsia" w:ascii="仿宋_GB2312" w:hAnsi="仿宋_GB2312" w:eastAsia="仿宋_GB2312" w:cs="仿宋_GB2312"/>
          <w:kern w:val="0"/>
          <w:sz w:val="32"/>
          <w:szCs w:val="32"/>
          <w:shd w:val="clear" w:color="auto" w:fill="FFFFFF"/>
          <w:lang w:val="en-US" w:eastAsia="zh-CN"/>
        </w:rPr>
        <w:t>我市医疗机构</w:t>
      </w:r>
      <w:r>
        <w:rPr>
          <w:rFonts w:hint="eastAsia" w:ascii="仿宋_GB2312" w:hAnsi="仿宋_GB2312" w:eastAsia="仿宋_GB2312" w:cs="仿宋_GB2312"/>
          <w:kern w:val="0"/>
          <w:sz w:val="32"/>
          <w:szCs w:val="32"/>
          <w:shd w:val="clear" w:color="auto" w:fill="FFFFFF"/>
        </w:rPr>
        <w:t>放射</w:t>
      </w:r>
      <w:r>
        <w:rPr>
          <w:rFonts w:hint="eastAsia" w:ascii="仿宋_GB2312" w:hAnsi="仿宋_GB2312" w:eastAsia="仿宋_GB2312" w:cs="仿宋_GB2312"/>
          <w:kern w:val="0"/>
          <w:sz w:val="32"/>
          <w:szCs w:val="32"/>
          <w:shd w:val="clear" w:color="auto" w:fill="FFFFFF"/>
          <w:lang w:val="en-US" w:eastAsia="zh-CN"/>
        </w:rPr>
        <w:t>工作人</w:t>
      </w:r>
      <w:r>
        <w:rPr>
          <w:rFonts w:hint="eastAsia" w:ascii="仿宋_GB2312" w:hAnsi="仿宋_GB2312" w:eastAsia="仿宋_GB2312" w:cs="仿宋_GB2312"/>
          <w:kern w:val="0"/>
          <w:sz w:val="32"/>
          <w:szCs w:val="32"/>
          <w:shd w:val="clear" w:color="auto" w:fill="FFFFFF"/>
        </w:rPr>
        <w:t>员、患者/受检者和公众健康权益，根据</w:t>
      </w:r>
      <w:r>
        <w:rPr>
          <w:rFonts w:hint="eastAsia" w:ascii="仿宋_GB2312" w:hAnsi="Times New Roman" w:eastAsia="仿宋_GB2312" w:cs="Times New Roman"/>
          <w:kern w:val="0"/>
          <w:sz w:val="32"/>
          <w:szCs w:val="32"/>
          <w:shd w:val="clear" w:color="auto" w:fill="FFFFFF"/>
        </w:rPr>
        <w:t>国家卫生健康委办公厅《职业病及危害因素监测管理办法》</w:t>
      </w:r>
      <w:r>
        <w:rPr>
          <w:rFonts w:hint="eastAsia" w:ascii="仿宋_GB2312" w:hAnsi="CESI仿宋-GB2312" w:eastAsia="仿宋_GB2312" w:cs="CESI仿宋-GB2312"/>
          <w:bCs/>
          <w:color w:val="000000"/>
          <w:sz w:val="32"/>
          <w:szCs w:val="32"/>
        </w:rPr>
        <w:t>（国卫办职健函〔</w:t>
      </w:r>
      <w:r>
        <w:rPr>
          <w:rFonts w:hint="eastAsia" w:ascii="Times New Roman" w:hAnsi="Times New Roman" w:eastAsia="仿宋_GB2312" w:cs="CESI仿宋-GB2312"/>
          <w:bCs/>
          <w:color w:val="000000"/>
          <w:sz w:val="32"/>
          <w:szCs w:val="32"/>
        </w:rPr>
        <w:t>2022</w:t>
      </w:r>
      <w:r>
        <w:rPr>
          <w:rFonts w:hint="eastAsia" w:ascii="仿宋_GB2312" w:hAnsi="CESI仿宋-GB2312" w:eastAsia="仿宋_GB2312" w:cs="CESI仿宋-GB2312"/>
          <w:bCs/>
          <w:color w:val="000000"/>
          <w:sz w:val="32"/>
          <w:szCs w:val="32"/>
        </w:rPr>
        <w:t>〕</w:t>
      </w:r>
      <w:r>
        <w:rPr>
          <w:rFonts w:hint="eastAsia" w:ascii="Times New Roman" w:hAnsi="Times New Roman" w:eastAsia="仿宋_GB2312" w:cs="CESI仿宋-GB2312"/>
          <w:bCs/>
          <w:color w:val="000000"/>
          <w:sz w:val="32"/>
          <w:szCs w:val="32"/>
        </w:rPr>
        <w:t>110</w:t>
      </w:r>
      <w:r>
        <w:rPr>
          <w:rFonts w:hint="eastAsia" w:ascii="仿宋_GB2312" w:hAnsi="CESI仿宋-GB2312" w:eastAsia="仿宋_GB2312" w:cs="CESI仿宋-GB2312"/>
          <w:bCs/>
          <w:color w:val="000000"/>
          <w:sz w:val="32"/>
          <w:szCs w:val="32"/>
        </w:rPr>
        <w:t>号）</w:t>
      </w:r>
      <w:r>
        <w:rPr>
          <w:rFonts w:hint="eastAsia" w:ascii="仿宋_GB2312" w:hAnsi="CESI仿宋-GB2312" w:eastAsia="仿宋_GB2312" w:cs="CESI仿宋-GB2312"/>
          <w:bCs/>
          <w:color w:val="000000"/>
          <w:sz w:val="32"/>
          <w:szCs w:val="32"/>
          <w:lang w:eastAsia="zh-CN"/>
        </w:rPr>
        <w:t>、</w:t>
      </w:r>
      <w:r>
        <w:rPr>
          <w:rFonts w:hint="eastAsia" w:ascii="仿宋_GB2312" w:hAnsi="CESI仿宋-GB2312" w:eastAsia="仿宋_GB2312" w:cs="CESI仿宋-GB2312"/>
          <w:bCs/>
          <w:color w:val="000000"/>
          <w:sz w:val="32"/>
          <w:szCs w:val="32"/>
        </w:rPr>
        <w:t>《关于深入开展职业病危害专项治理工作的通知》（国卫办职健函〔</w:t>
      </w:r>
      <w:r>
        <w:rPr>
          <w:rFonts w:hint="eastAsia" w:ascii="Times New Roman" w:hAnsi="Times New Roman" w:eastAsia="仿宋_GB2312" w:cs="CESI仿宋-GB2312"/>
          <w:bCs/>
          <w:color w:val="000000"/>
          <w:sz w:val="32"/>
          <w:szCs w:val="32"/>
        </w:rPr>
        <w:t>2021</w:t>
      </w:r>
      <w:r>
        <w:rPr>
          <w:rFonts w:hint="eastAsia" w:ascii="仿宋_GB2312" w:hAnsi="CESI仿宋-GB2312" w:eastAsia="仿宋_GB2312" w:cs="CESI仿宋-GB2312"/>
          <w:bCs/>
          <w:color w:val="000000"/>
          <w:sz w:val="32"/>
          <w:szCs w:val="32"/>
        </w:rPr>
        <w:t>〕</w:t>
      </w:r>
      <w:r>
        <w:rPr>
          <w:rFonts w:hint="eastAsia" w:ascii="Times New Roman" w:hAnsi="Times New Roman" w:eastAsia="仿宋_GB2312" w:cs="CESI仿宋-GB2312"/>
          <w:bCs/>
          <w:color w:val="000000"/>
          <w:sz w:val="32"/>
          <w:szCs w:val="32"/>
        </w:rPr>
        <w:t>621</w:t>
      </w:r>
      <w:r>
        <w:rPr>
          <w:rFonts w:hint="eastAsia" w:ascii="仿宋_GB2312" w:hAnsi="CESI仿宋-GB2312" w:eastAsia="仿宋_GB2312" w:cs="CESI仿宋-GB2312"/>
          <w:bCs/>
          <w:color w:val="000000"/>
          <w:sz w:val="32"/>
          <w:szCs w:val="32"/>
        </w:rPr>
        <w:t>号）</w:t>
      </w:r>
      <w:r>
        <w:rPr>
          <w:rFonts w:hint="eastAsia" w:ascii="仿宋_GB2312" w:hAnsi="Times New Roman" w:eastAsia="仿宋_GB2312" w:cs="Times New Roman"/>
          <w:kern w:val="0"/>
          <w:sz w:val="32"/>
          <w:szCs w:val="32"/>
          <w:shd w:val="clear" w:color="auto" w:fill="FFFFFF"/>
          <w:lang w:val="en-US" w:eastAsia="zh-CN"/>
        </w:rPr>
        <w:t>和</w:t>
      </w:r>
      <w:r>
        <w:rPr>
          <w:rFonts w:hint="eastAsia" w:ascii="仿宋_GB2312" w:hAnsi="Times New Roman" w:eastAsia="仿宋_GB2312" w:cs="Times New Roman"/>
          <w:kern w:val="0"/>
          <w:sz w:val="32"/>
          <w:szCs w:val="32"/>
          <w:shd w:val="clear" w:color="auto" w:fill="FFFFFF"/>
        </w:rPr>
        <w:t>山东省卫生健康委员会</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rPr>
        <w:t>山东省疾病预防控制局《关于印发</w:t>
      </w:r>
      <w:r>
        <w:rPr>
          <w:rFonts w:hint="eastAsia" w:ascii="Times New Roman" w:hAnsi="Times New Roman" w:eastAsia="仿宋_GB2312" w:cs="Times New Roman"/>
          <w:kern w:val="0"/>
          <w:sz w:val="32"/>
          <w:szCs w:val="32"/>
          <w:shd w:val="clear" w:color="auto" w:fill="FFFFFF"/>
        </w:rPr>
        <w:t>2025</w:t>
      </w:r>
      <w:r>
        <w:rPr>
          <w:rFonts w:hint="eastAsia" w:ascii="仿宋_GB2312" w:hAnsi="Times New Roman" w:eastAsia="仿宋_GB2312" w:cs="Times New Roman"/>
          <w:kern w:val="0"/>
          <w:sz w:val="32"/>
          <w:szCs w:val="32"/>
          <w:shd w:val="clear" w:color="auto" w:fill="FFFFFF"/>
        </w:rPr>
        <w:t>年医疗机构放射诊疗设备稳定性监测专项行动实施方案的通知》</w:t>
      </w:r>
      <w:r>
        <w:rPr>
          <w:rFonts w:hint="eastAsia" w:ascii="仿宋_GB2312" w:hAnsi="CESI仿宋-GB2312" w:eastAsia="仿宋_GB2312" w:cs="CESI仿宋-GB2312"/>
          <w:bCs/>
          <w:color w:val="000000"/>
          <w:sz w:val="32"/>
          <w:szCs w:val="32"/>
        </w:rPr>
        <w:t>（</w:t>
      </w:r>
      <w:r>
        <w:rPr>
          <w:rFonts w:hint="eastAsia" w:ascii="仿宋_GB2312" w:hAnsi="CESI仿宋-GB2312" w:eastAsia="仿宋_GB2312" w:cs="CESI仿宋-GB2312"/>
          <w:bCs/>
          <w:color w:val="000000"/>
          <w:sz w:val="32"/>
          <w:szCs w:val="32"/>
          <w:lang w:val="en-US" w:eastAsia="zh-CN"/>
        </w:rPr>
        <w:t>鲁</w:t>
      </w:r>
      <w:r>
        <w:rPr>
          <w:rFonts w:hint="eastAsia" w:ascii="仿宋_GB2312" w:hAnsi="CESI仿宋-GB2312" w:eastAsia="仿宋_GB2312" w:cs="CESI仿宋-GB2312"/>
          <w:bCs/>
          <w:color w:val="000000"/>
          <w:sz w:val="32"/>
          <w:szCs w:val="32"/>
        </w:rPr>
        <w:t>卫函〔</w:t>
      </w:r>
      <w:r>
        <w:rPr>
          <w:rFonts w:hint="eastAsia" w:ascii="Times New Roman" w:hAnsi="Times New Roman" w:eastAsia="仿宋_GB2312" w:cs="CESI仿宋-GB2312"/>
          <w:bCs/>
          <w:color w:val="000000"/>
          <w:sz w:val="32"/>
          <w:szCs w:val="32"/>
        </w:rPr>
        <w:t>202</w:t>
      </w:r>
      <w:r>
        <w:rPr>
          <w:rFonts w:hint="eastAsia" w:ascii="Times New Roman" w:hAnsi="Times New Roman" w:eastAsia="仿宋_GB2312" w:cs="CESI仿宋-GB2312"/>
          <w:bCs/>
          <w:color w:val="000000"/>
          <w:sz w:val="32"/>
          <w:szCs w:val="32"/>
          <w:lang w:val="en-US" w:eastAsia="zh-CN"/>
        </w:rPr>
        <w:t>5</w:t>
      </w:r>
      <w:r>
        <w:rPr>
          <w:rFonts w:hint="eastAsia" w:ascii="仿宋_GB2312" w:hAnsi="CESI仿宋-GB2312" w:eastAsia="仿宋_GB2312" w:cs="CESI仿宋-GB2312"/>
          <w:bCs/>
          <w:color w:val="000000"/>
          <w:sz w:val="32"/>
          <w:szCs w:val="32"/>
        </w:rPr>
        <w:t>〕</w:t>
      </w:r>
      <w:r>
        <w:rPr>
          <w:rFonts w:hint="eastAsia" w:ascii="Times New Roman" w:hAnsi="Times New Roman" w:eastAsia="仿宋_GB2312" w:cs="CESI仿宋-GB2312"/>
          <w:bCs/>
          <w:color w:val="000000"/>
          <w:sz w:val="32"/>
          <w:szCs w:val="32"/>
          <w:lang w:val="en-US" w:eastAsia="zh-CN"/>
        </w:rPr>
        <w:t>46</w:t>
      </w:r>
      <w:r>
        <w:rPr>
          <w:rFonts w:hint="eastAsia" w:ascii="仿宋_GB2312" w:hAnsi="CESI仿宋-GB2312" w:eastAsia="仿宋_GB2312" w:cs="CESI仿宋-GB2312"/>
          <w:bCs/>
          <w:color w:val="000000"/>
          <w:sz w:val="32"/>
          <w:szCs w:val="32"/>
        </w:rPr>
        <w:t>号）</w:t>
      </w:r>
      <w:r>
        <w:rPr>
          <w:rFonts w:hint="eastAsia" w:ascii="仿宋_GB2312" w:hAnsi="CESI仿宋-GB2312" w:eastAsia="仿宋_GB2312" w:cs="CESI仿宋-GB2312"/>
          <w:bCs/>
          <w:color w:val="000000"/>
          <w:sz w:val="32"/>
          <w:szCs w:val="32"/>
          <w:lang w:val="en-US" w:eastAsia="zh-CN"/>
        </w:rPr>
        <w:t>工作要求</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rPr>
        <w:t>结合我</w:t>
      </w:r>
      <w:r>
        <w:rPr>
          <w:rFonts w:hint="eastAsia" w:ascii="仿宋_GB2312" w:hAnsi="Times New Roman" w:eastAsia="仿宋_GB2312" w:cs="Times New Roman"/>
          <w:kern w:val="0"/>
          <w:sz w:val="32"/>
          <w:szCs w:val="32"/>
          <w:shd w:val="clear" w:color="auto" w:fill="FFFFFF"/>
          <w:lang w:eastAsia="zh-CN"/>
        </w:rPr>
        <w:t>市</w:t>
      </w:r>
      <w:r>
        <w:rPr>
          <w:rFonts w:hint="eastAsia" w:ascii="仿宋_GB2312" w:hAnsi="Times New Roman" w:eastAsia="仿宋_GB2312" w:cs="Times New Roman"/>
          <w:kern w:val="0"/>
          <w:sz w:val="32"/>
          <w:szCs w:val="32"/>
          <w:shd w:val="clear" w:color="auto" w:fill="FFFFFF"/>
        </w:rPr>
        <w:t>职业病危害</w:t>
      </w:r>
      <w:r>
        <w:rPr>
          <w:rFonts w:hint="eastAsia" w:ascii="仿宋_GB2312" w:hAnsi="Times New Roman" w:eastAsia="仿宋_GB2312" w:cs="Times New Roman"/>
          <w:kern w:val="0"/>
          <w:sz w:val="32"/>
          <w:szCs w:val="32"/>
          <w:shd w:val="clear" w:color="auto" w:fill="FFFFFF"/>
          <w:lang w:val="en-US" w:eastAsia="zh-CN"/>
        </w:rPr>
        <w:t>防治</w:t>
      </w:r>
      <w:r>
        <w:rPr>
          <w:rFonts w:hint="eastAsia" w:ascii="仿宋_GB2312" w:hAnsi="Times New Roman" w:eastAsia="仿宋_GB2312" w:cs="Times New Roman"/>
          <w:kern w:val="0"/>
          <w:sz w:val="32"/>
          <w:szCs w:val="32"/>
          <w:shd w:val="clear" w:color="auto" w:fill="FFFFFF"/>
        </w:rPr>
        <w:t>工作</w:t>
      </w:r>
      <w:r>
        <w:rPr>
          <w:rFonts w:hint="eastAsia" w:ascii="仿宋_GB2312" w:hAnsi="Times New Roman" w:eastAsia="仿宋_GB2312" w:cs="Times New Roman"/>
          <w:kern w:val="0"/>
          <w:sz w:val="32"/>
          <w:szCs w:val="32"/>
          <w:shd w:val="clear" w:color="auto" w:fill="FFFFFF"/>
          <w:lang w:eastAsia="zh-CN"/>
        </w:rPr>
        <w:t>相关</w:t>
      </w:r>
      <w:r>
        <w:rPr>
          <w:rFonts w:hint="eastAsia" w:ascii="仿宋_GB2312" w:hAnsi="仿宋_GB2312" w:eastAsia="仿宋_GB2312" w:cs="仿宋_GB2312"/>
          <w:kern w:val="0"/>
          <w:sz w:val="32"/>
          <w:szCs w:val="32"/>
          <w:shd w:val="clear" w:color="auto" w:fill="FFFFFF"/>
        </w:rPr>
        <w:t>部署，制定本方案。</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一、目标要求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（一）总体要求。</w:t>
      </w:r>
      <w:r>
        <w:rPr>
          <w:rFonts w:hint="eastAsia" w:ascii="仿宋_GB2312" w:hAnsi="仿宋_GB2312" w:eastAsia="仿宋_GB2312" w:cs="仿宋_GB2312"/>
          <w:kern w:val="0"/>
          <w:sz w:val="32"/>
          <w:szCs w:val="32"/>
          <w:shd w:val="clear" w:color="auto" w:fill="FFFFFF"/>
        </w:rPr>
        <w:t>认真贯彻落实《中华人民共和国职业病防治法》</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《中华人民共和国安全生产法》</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《放射诊疗管理规定》</w:t>
      </w:r>
      <w:r>
        <w:rPr>
          <w:rFonts w:hint="eastAsia" w:ascii="仿宋_GB2312" w:hAnsi="仿宋_GB2312" w:eastAsia="仿宋_GB2312" w:cs="仿宋_GB2312"/>
          <w:kern w:val="0"/>
          <w:sz w:val="32"/>
          <w:szCs w:val="32"/>
          <w:shd w:val="clear" w:color="auto" w:fill="FFFFFF"/>
          <w:lang w:val="en-US" w:eastAsia="zh-CN"/>
        </w:rPr>
        <w:t>和</w:t>
      </w:r>
      <w:r>
        <w:rPr>
          <w:rFonts w:hint="eastAsia" w:ascii="仿宋_GB2312" w:hAnsi="仿宋_GB2312" w:eastAsia="仿宋_GB2312" w:cs="仿宋_GB2312"/>
          <w:kern w:val="0"/>
          <w:sz w:val="32"/>
          <w:szCs w:val="32"/>
          <w:shd w:val="clear" w:color="auto" w:fill="FFFFFF"/>
        </w:rPr>
        <w:t>《电离辐射防护和辐射源安全基本标准》等法律、法规和标准要求，以保障涉及放射性危害人员身体健康为根本出发点，以改善放射工作场所环境、加强放射危害防护为主要任务，以有效防范职业性放射性疾病发生为核心目标，推动医疗机构职业病防治主体责任落实,努力提高放射性危害防控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（二）治理范围。</w:t>
      </w:r>
      <w:r>
        <w:rPr>
          <w:rFonts w:hint="eastAsia" w:ascii="仿宋_GB2312" w:hAnsi="仿宋_GB2312" w:eastAsia="仿宋_GB2312" w:cs="仿宋_GB2312"/>
          <w:kern w:val="0"/>
          <w:sz w:val="32"/>
          <w:szCs w:val="32"/>
          <w:shd w:val="clear" w:color="auto" w:fill="FFFFFF"/>
        </w:rPr>
        <w:t>全</w:t>
      </w:r>
      <w:r>
        <w:rPr>
          <w:rFonts w:hint="eastAsia" w:ascii="仿宋_GB2312" w:hAnsi="仿宋_GB2312" w:eastAsia="仿宋_GB2312" w:cs="仿宋_GB2312"/>
          <w:kern w:val="0"/>
          <w:sz w:val="32"/>
          <w:szCs w:val="32"/>
          <w:shd w:val="clear" w:color="auto" w:fill="FFFFFF"/>
          <w:lang w:eastAsia="zh-CN"/>
        </w:rPr>
        <w:t>市</w:t>
      </w:r>
      <w:r>
        <w:rPr>
          <w:rFonts w:hint="eastAsia" w:ascii="仿宋_GB2312" w:hAnsi="仿宋_GB2312" w:eastAsia="仿宋_GB2312" w:cs="仿宋_GB2312"/>
          <w:kern w:val="0"/>
          <w:sz w:val="32"/>
          <w:szCs w:val="32"/>
          <w:shd w:val="clear" w:color="auto" w:fill="FFFFFF"/>
          <w:lang w:val="en-US" w:eastAsia="zh-CN"/>
        </w:rPr>
        <w:t>使用放射诊疗设备的全部</w:t>
      </w:r>
      <w:r>
        <w:rPr>
          <w:rFonts w:hint="eastAsia" w:ascii="仿宋_GB2312" w:hAnsi="仿宋_GB2312" w:eastAsia="仿宋_GB2312" w:cs="仿宋_GB2312"/>
          <w:kern w:val="0"/>
          <w:sz w:val="32"/>
          <w:szCs w:val="32"/>
          <w:shd w:val="clear" w:color="auto" w:fill="FFFFFF"/>
        </w:rPr>
        <w:t>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（三）工作目标。</w:t>
      </w:r>
      <w:r>
        <w:rPr>
          <w:rFonts w:hint="eastAsia" w:ascii="仿宋_GB2312" w:hAnsi="仿宋_GB2312" w:eastAsia="仿宋_GB2312" w:cs="仿宋_GB2312"/>
          <w:kern w:val="0"/>
          <w:sz w:val="32"/>
          <w:szCs w:val="32"/>
          <w:shd w:val="clear" w:color="auto" w:fill="FFFFFF"/>
        </w:rPr>
        <w:t>各医疗机构运行使用的放射诊疗设备稳定性检测达到以下目标：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全市</w:t>
      </w:r>
      <w:r>
        <w:rPr>
          <w:rFonts w:hint="eastAsia" w:ascii="仿宋_GB2312" w:hAnsi="仿宋_GB2312" w:eastAsia="仿宋_GB2312" w:cs="仿宋_GB2312"/>
          <w:kern w:val="0"/>
          <w:sz w:val="32"/>
          <w:szCs w:val="32"/>
          <w:shd w:val="clear" w:color="auto" w:fill="FFFFFF"/>
        </w:rPr>
        <w:t>医用</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射线诊断、介入放射学等放射诊疗设备稳定性检测率达</w:t>
      </w:r>
      <w:r>
        <w:rPr>
          <w:rFonts w:hint="eastAsia" w:ascii="仿宋_GB2312" w:hAnsi="仿宋_GB2312" w:eastAsia="仿宋_GB2312" w:cs="仿宋_GB2312"/>
          <w:color w:val="auto"/>
          <w:kern w:val="0"/>
          <w:sz w:val="32"/>
          <w:szCs w:val="32"/>
          <w:shd w:val="clear" w:color="auto" w:fill="FFFFFF"/>
        </w:rPr>
        <w:t>到</w:t>
      </w:r>
      <w:r>
        <w:rPr>
          <w:rFonts w:hint="eastAsia" w:ascii="Times New Roman" w:hAnsi="Times New Roman" w:eastAsia="仿宋_GB2312" w:cs="仿宋_GB2312"/>
          <w:color w:val="auto"/>
          <w:kern w:val="0"/>
          <w:sz w:val="32"/>
          <w:szCs w:val="32"/>
          <w:shd w:val="clear" w:color="auto" w:fill="FFFFFF"/>
        </w:rPr>
        <w:t>85%</w:t>
      </w:r>
      <w:r>
        <w:rPr>
          <w:rFonts w:hint="eastAsia" w:ascii="仿宋_GB2312" w:hAnsi="仿宋_GB2312" w:eastAsia="仿宋_GB2312" w:cs="仿宋_GB2312"/>
          <w:color w:val="auto"/>
          <w:kern w:val="0"/>
          <w:sz w:val="32"/>
          <w:szCs w:val="32"/>
          <w:shd w:val="clear" w:color="auto" w:fill="FFFFFF"/>
        </w:rPr>
        <w:t>以</w:t>
      </w:r>
      <w:r>
        <w:rPr>
          <w:rFonts w:hint="eastAsia" w:ascii="仿宋_GB2312" w:hAnsi="仿宋_GB2312" w:eastAsia="仿宋_GB2312" w:cs="仿宋_GB2312"/>
          <w:kern w:val="0"/>
          <w:sz w:val="32"/>
          <w:szCs w:val="32"/>
          <w:shd w:val="clear" w:color="auto" w:fill="FFFFFF"/>
        </w:rPr>
        <w:t>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全市</w:t>
      </w:r>
      <w:r>
        <w:rPr>
          <w:rFonts w:hint="eastAsia" w:ascii="仿宋_GB2312" w:hAnsi="仿宋_GB2312" w:eastAsia="仿宋_GB2312" w:cs="仿宋_GB2312"/>
          <w:kern w:val="0"/>
          <w:sz w:val="32"/>
          <w:szCs w:val="32"/>
          <w:shd w:val="clear" w:color="auto" w:fill="FFFFFF"/>
        </w:rPr>
        <w:t>医用电子直线加速器、螺旋断层治疗装置、</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和</w:t>
      </w:r>
      <w:r>
        <w:rPr>
          <w:rFonts w:hint="eastAsia" w:ascii="Times New Roman" w:hAnsi="Times New Roman" w:eastAsia="仿宋_GB2312" w:cs="仿宋_GB2312"/>
          <w:kern w:val="0"/>
          <w:sz w:val="32"/>
          <w:szCs w:val="32"/>
          <w:shd w:val="clear" w:color="auto" w:fill="FFFFFF"/>
        </w:rPr>
        <w:t>γ</w:t>
      </w:r>
      <w:r>
        <w:rPr>
          <w:rFonts w:hint="eastAsia" w:ascii="仿宋_GB2312" w:hAnsi="仿宋_GB2312" w:eastAsia="仿宋_GB2312" w:cs="仿宋_GB2312"/>
          <w:kern w:val="0"/>
          <w:sz w:val="32"/>
          <w:szCs w:val="32"/>
          <w:shd w:val="clear" w:color="auto" w:fill="FFFFFF"/>
        </w:rPr>
        <w:t>射线立体定向放射治疗系统、后装</w:t>
      </w:r>
      <w:r>
        <w:rPr>
          <w:rFonts w:hint="eastAsia" w:ascii="Times New Roman" w:hAnsi="Times New Roman" w:eastAsia="仿宋_GB2312" w:cs="仿宋_GB2312"/>
          <w:kern w:val="0"/>
          <w:sz w:val="32"/>
          <w:szCs w:val="32"/>
          <w:shd w:val="clear" w:color="auto" w:fill="FFFFFF"/>
        </w:rPr>
        <w:t>γ</w:t>
      </w:r>
      <w:r>
        <w:rPr>
          <w:rFonts w:hint="eastAsia" w:ascii="仿宋_GB2312" w:hAnsi="仿宋_GB2312" w:eastAsia="仿宋_GB2312" w:cs="仿宋_GB2312"/>
          <w:kern w:val="0"/>
          <w:sz w:val="32"/>
          <w:szCs w:val="32"/>
          <w:shd w:val="clear" w:color="auto" w:fill="FFFFFF"/>
        </w:rPr>
        <w:t>源近距离治疗装置等放射诊疗设备稳定性检测率达到</w:t>
      </w:r>
      <w:r>
        <w:rPr>
          <w:rFonts w:hint="eastAsia" w:ascii="Times New Roman" w:hAnsi="Times New Roman" w:eastAsia="仿宋_GB2312" w:cs="仿宋_GB2312"/>
          <w:color w:val="auto"/>
          <w:kern w:val="0"/>
          <w:sz w:val="32"/>
          <w:szCs w:val="32"/>
          <w:shd w:val="clear" w:color="auto" w:fill="FFFFFF"/>
          <w:lang w:val="en-US" w:eastAsia="zh-CN"/>
        </w:rPr>
        <w:t>100</w:t>
      </w:r>
      <w:r>
        <w:rPr>
          <w:rFonts w:hint="eastAsia" w:ascii="Times New Roman" w:hAnsi="Times New Roman" w:eastAsia="仿宋_GB2312" w:cs="仿宋_GB2312"/>
          <w:color w:val="auto"/>
          <w:kern w:val="0"/>
          <w:sz w:val="32"/>
          <w:szCs w:val="32"/>
          <w:shd w:val="clear" w:color="auto" w:fill="FFFFFF"/>
        </w:rPr>
        <w:t>%</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全市</w:t>
      </w:r>
      <w:r>
        <w:rPr>
          <w:rFonts w:hint="eastAsia" w:ascii="仿宋_GB2312" w:hAnsi="仿宋_GB2312" w:eastAsia="仿宋_GB2312" w:cs="仿宋_GB2312"/>
          <w:kern w:val="0"/>
          <w:sz w:val="32"/>
          <w:szCs w:val="32"/>
          <w:shd w:val="clear" w:color="auto" w:fill="FFFFFF"/>
        </w:rPr>
        <w:t>正电子发射断层成像（</w:t>
      </w:r>
      <w:r>
        <w:rPr>
          <w:rFonts w:hint="eastAsia" w:ascii="Times New Roman" w:hAnsi="Times New Roman" w:eastAsia="仿宋_GB2312" w:cs="仿宋_GB2312"/>
          <w:kern w:val="0"/>
          <w:sz w:val="32"/>
          <w:szCs w:val="32"/>
          <w:shd w:val="clear" w:color="auto" w:fill="FFFFFF"/>
        </w:rPr>
        <w:t>PET</w:t>
      </w:r>
      <w:r>
        <w:rPr>
          <w:rFonts w:hint="eastAsia" w:ascii="仿宋_GB2312" w:hAnsi="仿宋_GB2312" w:eastAsia="仿宋_GB2312" w:cs="仿宋_GB2312"/>
          <w:kern w:val="0"/>
          <w:sz w:val="32"/>
          <w:szCs w:val="32"/>
          <w:shd w:val="clear" w:color="auto" w:fill="FFFFFF"/>
        </w:rPr>
        <w:t>）、单光子发射断层成像（</w:t>
      </w:r>
      <w:r>
        <w:rPr>
          <w:rFonts w:hint="eastAsia" w:ascii="Times New Roman" w:hAnsi="Times New Roman" w:eastAsia="仿宋_GB2312" w:cs="仿宋_GB2312"/>
          <w:kern w:val="0"/>
          <w:sz w:val="32"/>
          <w:szCs w:val="32"/>
          <w:shd w:val="clear" w:color="auto" w:fill="FFFFFF"/>
        </w:rPr>
        <w:t>SPECT</w:t>
      </w:r>
      <w:r>
        <w:rPr>
          <w:rFonts w:hint="eastAsia" w:ascii="仿宋_GB2312" w:hAnsi="仿宋_GB2312" w:eastAsia="仿宋_GB2312" w:cs="仿宋_GB2312"/>
          <w:kern w:val="0"/>
          <w:sz w:val="32"/>
          <w:szCs w:val="32"/>
          <w:shd w:val="clear" w:color="auto" w:fill="FFFFFF"/>
        </w:rPr>
        <w:t>）等核医学放射诊疗设备稳定性检测率达到</w:t>
      </w:r>
      <w:r>
        <w:rPr>
          <w:rFonts w:hint="eastAsia" w:ascii="Times New Roman" w:hAnsi="Times New Roman" w:eastAsia="仿宋_GB2312" w:cs="仿宋_GB2312"/>
          <w:kern w:val="0"/>
          <w:sz w:val="32"/>
          <w:szCs w:val="32"/>
          <w:shd w:val="clear" w:color="auto" w:fill="FFFFFF"/>
        </w:rPr>
        <w:t>90%</w:t>
      </w:r>
      <w:r>
        <w:rPr>
          <w:rFonts w:hint="eastAsia" w:ascii="仿宋_GB2312" w:hAnsi="仿宋_GB2312" w:eastAsia="仿宋_GB2312" w:cs="仿宋_GB2312"/>
          <w:kern w:val="0"/>
          <w:sz w:val="32"/>
          <w:szCs w:val="32"/>
          <w:shd w:val="clear" w:color="auto" w:fill="FFFFFF"/>
        </w:rPr>
        <w:t>以上；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全市</w:t>
      </w:r>
      <w:r>
        <w:rPr>
          <w:rFonts w:hint="eastAsia" w:ascii="仿宋_GB2312" w:hAnsi="仿宋_GB2312" w:eastAsia="仿宋_GB2312" w:cs="仿宋_GB2312"/>
          <w:kern w:val="0"/>
          <w:sz w:val="32"/>
          <w:szCs w:val="32"/>
          <w:shd w:val="clear" w:color="auto" w:fill="FFFFFF"/>
        </w:rPr>
        <w:t>完成稳定性检测的放射诊疗设备合格率达到</w:t>
      </w:r>
      <w:r>
        <w:rPr>
          <w:rFonts w:hint="eastAsia" w:ascii="Times New Roman" w:hAnsi="Times New Roman" w:eastAsia="仿宋_GB2312" w:cs="仿宋_GB2312"/>
          <w:kern w:val="0"/>
          <w:sz w:val="32"/>
          <w:szCs w:val="32"/>
          <w:shd w:val="clear" w:color="auto" w:fill="FFFFFF"/>
        </w:rPr>
        <w:t>95%</w:t>
      </w:r>
      <w:r>
        <w:rPr>
          <w:rFonts w:hint="eastAsia" w:ascii="仿宋_GB2312" w:hAnsi="仿宋_GB2312" w:eastAsia="仿宋_GB2312" w:cs="仿宋_GB2312"/>
          <w:kern w:val="0"/>
          <w:sz w:val="32"/>
          <w:szCs w:val="32"/>
          <w:shd w:val="clear" w:color="auto" w:fill="FFFFFF"/>
        </w:rPr>
        <w:t xml:space="preserve">以上；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全市</w:t>
      </w:r>
      <w:r>
        <w:rPr>
          <w:rFonts w:hint="eastAsia" w:ascii="仿宋_GB2312" w:hAnsi="仿宋_GB2312" w:eastAsia="仿宋_GB2312" w:cs="仿宋_GB2312"/>
          <w:kern w:val="0"/>
          <w:sz w:val="32"/>
          <w:szCs w:val="32"/>
          <w:shd w:val="clear" w:color="auto" w:fill="FFFFFF"/>
        </w:rPr>
        <w:t>医疗机构放射危害防护管理进一步规范、放射危害防护环境明显改善。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二、治理内容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kern w:val="0"/>
          <w:sz w:val="32"/>
          <w:szCs w:val="32"/>
          <w:shd w:val="clear" w:color="auto" w:fill="FFFFFF"/>
        </w:rPr>
      </w:pPr>
      <w:r>
        <w:rPr>
          <w:rFonts w:hint="eastAsia" w:ascii="楷体_GB2312" w:hAnsi="楷体_GB2312" w:eastAsia="楷体_GB2312" w:cs="楷体_GB2312"/>
          <w:kern w:val="0"/>
          <w:sz w:val="32"/>
          <w:szCs w:val="32"/>
          <w:shd w:val="clear" w:color="auto" w:fill="FFFFFF"/>
        </w:rPr>
        <w:t>（一）医用</w:t>
      </w:r>
      <w:r>
        <w:rPr>
          <w:rFonts w:hint="eastAsia" w:ascii="Times New Roman" w:hAnsi="Times New Roman" w:eastAsia="楷体_GB2312" w:cs="楷体_GB2312"/>
          <w:kern w:val="0"/>
          <w:sz w:val="32"/>
          <w:szCs w:val="32"/>
          <w:shd w:val="clear" w:color="auto" w:fill="FFFFFF"/>
        </w:rPr>
        <w:t>X</w:t>
      </w:r>
      <w:r>
        <w:rPr>
          <w:rFonts w:hint="eastAsia" w:ascii="楷体_GB2312" w:hAnsi="楷体_GB2312" w:eastAsia="楷体_GB2312" w:cs="楷体_GB2312"/>
          <w:kern w:val="0"/>
          <w:sz w:val="32"/>
          <w:szCs w:val="32"/>
          <w:shd w:val="clear" w:color="auto" w:fill="FFFFFF"/>
        </w:rPr>
        <w:t>射线诊断设备稳定性检测。</w:t>
      </w:r>
      <w:r>
        <w:rPr>
          <w:rFonts w:hint="eastAsia" w:ascii="仿宋_GB2312" w:hAnsi="仿宋_GB2312" w:eastAsia="仿宋_GB2312" w:cs="仿宋_GB2312"/>
          <w:kern w:val="0"/>
          <w:sz w:val="32"/>
          <w:szCs w:val="32"/>
          <w:shd w:val="clear" w:color="auto" w:fill="FFFFFF"/>
        </w:rPr>
        <w:t>依据</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519</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射线计算机体层摄影装置质量控制检测规范》、</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76</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《医用</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射线诊断设备质量控制检测规范》、</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818</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2023</w:t>
      </w:r>
      <w:r>
        <w:rPr>
          <w:rFonts w:hint="eastAsia" w:ascii="仿宋_GB2312" w:hAnsi="仿宋_GB2312" w:eastAsia="仿宋_GB2312" w:cs="仿宋_GB2312"/>
          <w:kern w:val="0"/>
          <w:sz w:val="32"/>
          <w:szCs w:val="32"/>
          <w:shd w:val="clear" w:color="auto" w:fill="FFFFFF"/>
        </w:rPr>
        <w:t>《锥形束</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射线计算机体层成像（</w:t>
      </w:r>
      <w:r>
        <w:rPr>
          <w:rFonts w:hint="eastAsia" w:ascii="Times New Roman" w:hAnsi="Times New Roman" w:eastAsia="仿宋_GB2312" w:cs="仿宋_GB2312"/>
          <w:kern w:val="0"/>
          <w:sz w:val="32"/>
          <w:szCs w:val="32"/>
          <w:shd w:val="clear" w:color="auto" w:fill="FFFFFF"/>
        </w:rPr>
        <w:t>CBCT</w:t>
      </w:r>
      <w:r>
        <w:rPr>
          <w:rFonts w:hint="eastAsia" w:ascii="仿宋_GB2312" w:hAnsi="仿宋_GB2312" w:eastAsia="仿宋_GB2312" w:cs="仿宋_GB2312"/>
          <w:kern w:val="0"/>
          <w:sz w:val="32"/>
          <w:szCs w:val="32"/>
          <w:shd w:val="clear" w:color="auto" w:fill="FFFFFF"/>
        </w:rPr>
        <w:t>）设备质量控制检测标准》中关于医用</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射线诊断设备稳定性检测要求，逐条查看相关条目并填报</w:t>
      </w:r>
      <w:r>
        <w:rPr>
          <w:rFonts w:hint="eastAsia" w:ascii="仿宋_GB2312" w:hAnsi="仿宋_GB2312" w:eastAsia="仿宋_GB2312" w:cs="仿宋_GB2312"/>
          <w:b/>
          <w:bCs/>
          <w:kern w:val="0"/>
          <w:sz w:val="32"/>
          <w:szCs w:val="32"/>
          <w:shd w:val="clear" w:color="auto" w:fill="FFFFFF"/>
        </w:rPr>
        <w:t>附件</w:t>
      </w:r>
      <w:r>
        <w:rPr>
          <w:rFonts w:hint="eastAsia" w:ascii="Times New Roman" w:hAnsi="Times New Roman" w:eastAsia="仿宋_GB2312" w:cs="仿宋_GB2312"/>
          <w:b/>
          <w:bCs/>
          <w:kern w:val="0"/>
          <w:sz w:val="32"/>
          <w:szCs w:val="32"/>
          <w:shd w:val="clear" w:color="auto" w:fill="FFFFFF"/>
        </w:rPr>
        <w:t>3</w:t>
      </w:r>
      <w:r>
        <w:rPr>
          <w:rFonts w:hint="eastAsia" w:ascii="仿宋_GB2312" w:hAnsi="仿宋_GB2312" w:eastAsia="仿宋_GB2312" w:cs="仿宋_GB2312"/>
          <w:b/>
          <w:bCs/>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kern w:val="0"/>
          <w:sz w:val="32"/>
          <w:szCs w:val="32"/>
          <w:shd w:val="clear" w:color="auto" w:fill="FFFFFF"/>
        </w:rPr>
      </w:pPr>
      <w:r>
        <w:rPr>
          <w:rFonts w:hint="eastAsia" w:ascii="楷体_GB2312" w:hAnsi="楷体_GB2312" w:eastAsia="楷体_GB2312" w:cs="楷体_GB2312"/>
          <w:kern w:val="0"/>
          <w:sz w:val="32"/>
          <w:szCs w:val="32"/>
          <w:shd w:val="clear" w:color="auto" w:fill="FFFFFF"/>
        </w:rPr>
        <w:t>（二）介入放射学设备稳定性检测。</w:t>
      </w:r>
      <w:r>
        <w:rPr>
          <w:rFonts w:hint="eastAsia" w:ascii="仿宋_GB2312" w:hAnsi="仿宋_GB2312" w:eastAsia="仿宋_GB2312" w:cs="仿宋_GB2312"/>
          <w:kern w:val="0"/>
          <w:sz w:val="32"/>
          <w:szCs w:val="32"/>
          <w:shd w:val="clear" w:color="auto" w:fill="FFFFFF"/>
        </w:rPr>
        <w:t>依据</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76</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《医用</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射线诊断设备质量控制检测规范》、</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818</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2023</w:t>
      </w:r>
      <w:r>
        <w:rPr>
          <w:rFonts w:hint="eastAsia" w:ascii="仿宋_GB2312" w:hAnsi="仿宋_GB2312" w:eastAsia="仿宋_GB2312" w:cs="仿宋_GB2312"/>
          <w:kern w:val="0"/>
          <w:sz w:val="32"/>
          <w:szCs w:val="32"/>
          <w:shd w:val="clear" w:color="auto" w:fill="FFFFFF"/>
        </w:rPr>
        <w:t>《锥形束</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射线计算机体层成像（</w:t>
      </w:r>
      <w:r>
        <w:rPr>
          <w:rFonts w:hint="eastAsia" w:ascii="Times New Roman" w:hAnsi="Times New Roman" w:eastAsia="仿宋_GB2312" w:cs="仿宋_GB2312"/>
          <w:kern w:val="0"/>
          <w:sz w:val="32"/>
          <w:szCs w:val="32"/>
          <w:shd w:val="clear" w:color="auto" w:fill="FFFFFF"/>
        </w:rPr>
        <w:t>CBCT</w:t>
      </w:r>
      <w:r>
        <w:rPr>
          <w:rFonts w:hint="eastAsia" w:ascii="仿宋_GB2312" w:hAnsi="仿宋_GB2312" w:eastAsia="仿宋_GB2312" w:cs="仿宋_GB2312"/>
          <w:kern w:val="0"/>
          <w:sz w:val="32"/>
          <w:szCs w:val="32"/>
          <w:shd w:val="clear" w:color="auto" w:fill="FFFFFF"/>
        </w:rPr>
        <w:t>）设备质量控制检测标准》中关于介入放射学设备稳定性检测要求，逐条查看相关条目并填报</w:t>
      </w:r>
      <w:r>
        <w:rPr>
          <w:rFonts w:hint="eastAsia" w:ascii="仿宋_GB2312" w:hAnsi="仿宋_GB2312" w:eastAsia="仿宋_GB2312" w:cs="仿宋_GB2312"/>
          <w:b/>
          <w:bCs/>
          <w:kern w:val="0"/>
          <w:sz w:val="32"/>
          <w:szCs w:val="32"/>
          <w:shd w:val="clear" w:color="auto" w:fill="FFFFFF"/>
        </w:rPr>
        <w:t>附件</w:t>
      </w:r>
      <w:r>
        <w:rPr>
          <w:rFonts w:hint="eastAsia" w:ascii="Times New Roman" w:hAnsi="Times New Roman" w:eastAsia="仿宋_GB2312" w:cs="仿宋_GB2312"/>
          <w:b/>
          <w:bCs/>
          <w:kern w:val="0"/>
          <w:sz w:val="32"/>
          <w:szCs w:val="32"/>
          <w:shd w:val="clear" w:color="auto" w:fill="FFFFFF"/>
        </w:rPr>
        <w:t>4</w:t>
      </w:r>
      <w:r>
        <w:rPr>
          <w:rFonts w:hint="eastAsia" w:ascii="仿宋_GB2312" w:hAnsi="仿宋_GB2312" w:eastAsia="仿宋_GB2312" w:cs="仿宋_GB2312"/>
          <w:b/>
          <w:bCs/>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kern w:val="0"/>
          <w:sz w:val="32"/>
          <w:szCs w:val="32"/>
          <w:shd w:val="clear" w:color="auto" w:fill="FFFFFF"/>
        </w:rPr>
      </w:pPr>
      <w:r>
        <w:rPr>
          <w:rFonts w:hint="eastAsia" w:ascii="楷体_GB2312" w:hAnsi="楷体_GB2312" w:eastAsia="楷体_GB2312" w:cs="楷体_GB2312"/>
          <w:kern w:val="0"/>
          <w:sz w:val="32"/>
          <w:szCs w:val="32"/>
          <w:shd w:val="clear" w:color="auto" w:fill="FFFFFF"/>
        </w:rPr>
        <w:t>（三）医用电子直线加速器等放射治疗设备稳定性检测。</w:t>
      </w:r>
      <w:r>
        <w:rPr>
          <w:rFonts w:hint="eastAsia" w:ascii="仿宋_GB2312" w:hAnsi="仿宋_GB2312" w:eastAsia="仿宋_GB2312" w:cs="仿宋_GB2312"/>
          <w:kern w:val="0"/>
          <w:sz w:val="32"/>
          <w:szCs w:val="32"/>
          <w:shd w:val="clear" w:color="auto" w:fill="FFFFFF"/>
        </w:rPr>
        <w:t>依据</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674</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《医用电子直线加速器质量控制检测规范》、</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818</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2023</w:t>
      </w:r>
      <w:r>
        <w:rPr>
          <w:rFonts w:hint="eastAsia" w:ascii="仿宋_GB2312" w:hAnsi="仿宋_GB2312" w:eastAsia="仿宋_GB2312" w:cs="仿宋_GB2312"/>
          <w:kern w:val="0"/>
          <w:sz w:val="32"/>
          <w:szCs w:val="32"/>
          <w:shd w:val="clear" w:color="auto" w:fill="FFFFFF"/>
        </w:rPr>
        <w:t>《锥形束</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射线计算机体层成像（</w:t>
      </w:r>
      <w:r>
        <w:rPr>
          <w:rFonts w:hint="eastAsia" w:ascii="Times New Roman" w:hAnsi="Times New Roman" w:eastAsia="仿宋_GB2312" w:cs="仿宋_GB2312"/>
          <w:kern w:val="0"/>
          <w:sz w:val="32"/>
          <w:szCs w:val="32"/>
          <w:shd w:val="clear" w:color="auto" w:fill="FFFFFF"/>
        </w:rPr>
        <w:t>CBCT</w:t>
      </w:r>
      <w:r>
        <w:rPr>
          <w:rFonts w:hint="eastAsia" w:ascii="仿宋_GB2312" w:hAnsi="仿宋_GB2312" w:eastAsia="仿宋_GB2312" w:cs="仿宋_GB2312"/>
          <w:kern w:val="0"/>
          <w:sz w:val="32"/>
          <w:szCs w:val="32"/>
          <w:shd w:val="clear" w:color="auto" w:fill="FFFFFF"/>
        </w:rPr>
        <w:t>）设备质量控制检测标准》、</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Times New Roman" w:hAnsi="Times New Roman" w:eastAsia="仿宋_GB2312" w:cs="仿宋_GB2312"/>
          <w:kern w:val="0"/>
          <w:sz w:val="32"/>
          <w:szCs w:val="32"/>
          <w:shd w:val="clear" w:color="auto" w:fill="FFFFFF"/>
        </w:rPr>
        <w:t>262</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2017</w:t>
      </w:r>
      <w:r>
        <w:rPr>
          <w:rFonts w:hint="eastAsia" w:ascii="仿宋_GB2312" w:hAnsi="仿宋_GB2312" w:eastAsia="仿宋_GB2312" w:cs="仿宋_GB2312"/>
          <w:kern w:val="0"/>
          <w:sz w:val="32"/>
          <w:szCs w:val="32"/>
          <w:shd w:val="clear" w:color="auto" w:fill="FFFFFF"/>
        </w:rPr>
        <w:t>《后装</w:t>
      </w:r>
      <w:r>
        <w:rPr>
          <w:rFonts w:hint="eastAsia" w:ascii="Times New Roman" w:hAnsi="Times New Roman" w:eastAsia="仿宋_GB2312" w:cs="仿宋_GB2312"/>
          <w:kern w:val="0"/>
          <w:sz w:val="32"/>
          <w:szCs w:val="32"/>
          <w:shd w:val="clear" w:color="auto" w:fill="FFFFFF"/>
        </w:rPr>
        <w:t>γ</w:t>
      </w:r>
      <w:r>
        <w:rPr>
          <w:rFonts w:hint="eastAsia" w:ascii="仿宋_GB2312" w:hAnsi="仿宋_GB2312" w:eastAsia="仿宋_GB2312" w:cs="仿宋_GB2312"/>
          <w:kern w:val="0"/>
          <w:sz w:val="32"/>
          <w:szCs w:val="32"/>
          <w:shd w:val="clear" w:color="auto" w:fill="FFFFFF"/>
        </w:rPr>
        <w:t>源近距离治疗质量控制检测规范》、</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Times New Roman" w:hAnsi="Times New Roman" w:eastAsia="仿宋_GB2312" w:cs="仿宋_GB2312"/>
          <w:kern w:val="0"/>
          <w:sz w:val="32"/>
          <w:szCs w:val="32"/>
          <w:shd w:val="clear" w:color="auto" w:fill="FFFFFF"/>
        </w:rPr>
        <w:t>531</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2017</w:t>
      </w:r>
      <w:r>
        <w:rPr>
          <w:rFonts w:hint="eastAsia" w:ascii="仿宋_GB2312" w:hAnsi="仿宋_GB2312" w:eastAsia="仿宋_GB2312" w:cs="仿宋_GB2312"/>
          <w:kern w:val="0"/>
          <w:sz w:val="32"/>
          <w:szCs w:val="32"/>
          <w:shd w:val="clear" w:color="auto" w:fill="FFFFFF"/>
        </w:rPr>
        <w:t>《螺旋断层治疗装置质量控制检测规范》、</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rPr>
        <w:t xml:space="preserve"> </w:t>
      </w:r>
      <w:r>
        <w:rPr>
          <w:rFonts w:hint="eastAsia" w:ascii="Times New Roman" w:hAnsi="Times New Roman" w:eastAsia="仿宋_GB2312" w:cs="仿宋_GB2312"/>
          <w:kern w:val="0"/>
          <w:sz w:val="32"/>
          <w:szCs w:val="32"/>
          <w:shd w:val="clear" w:color="auto" w:fill="FFFFFF"/>
        </w:rPr>
        <w:t>582</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2017</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γ</w:t>
      </w:r>
      <w:r>
        <w:rPr>
          <w:rFonts w:hint="eastAsia" w:ascii="仿宋_GB2312" w:hAnsi="仿宋_GB2312" w:eastAsia="仿宋_GB2312" w:cs="仿宋_GB2312"/>
          <w:kern w:val="0"/>
          <w:sz w:val="32"/>
          <w:szCs w:val="32"/>
          <w:shd w:val="clear" w:color="auto" w:fill="FFFFFF"/>
        </w:rPr>
        <w:t>射线立体定向放射治疗系统质量控制检测规范》中关于设备稳定性检测要求，逐条查看相关条目并填报</w:t>
      </w:r>
      <w:r>
        <w:rPr>
          <w:rFonts w:hint="eastAsia" w:ascii="仿宋_GB2312" w:hAnsi="仿宋_GB2312" w:eastAsia="仿宋_GB2312" w:cs="仿宋_GB2312"/>
          <w:b/>
          <w:bCs/>
          <w:kern w:val="0"/>
          <w:sz w:val="32"/>
          <w:szCs w:val="32"/>
          <w:shd w:val="clear" w:color="auto" w:fill="FFFFFF"/>
        </w:rPr>
        <w:t>附件</w:t>
      </w:r>
      <w:r>
        <w:rPr>
          <w:rFonts w:hint="eastAsia" w:ascii="Times New Roman" w:hAnsi="Times New Roman" w:eastAsia="仿宋_GB2312" w:cs="仿宋_GB2312"/>
          <w:b/>
          <w:bCs/>
          <w:kern w:val="0"/>
          <w:sz w:val="32"/>
          <w:szCs w:val="32"/>
          <w:shd w:val="clear" w:color="auto" w:fill="FFFFFF"/>
        </w:rPr>
        <w:t>5</w:t>
      </w:r>
      <w:r>
        <w:rPr>
          <w:rFonts w:hint="eastAsia" w:ascii="仿宋_GB2312" w:hAnsi="仿宋_GB2312" w:eastAsia="仿宋_GB2312" w:cs="仿宋_GB2312"/>
          <w:b/>
          <w:bCs/>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kern w:val="0"/>
          <w:sz w:val="32"/>
          <w:szCs w:val="32"/>
          <w:shd w:val="clear" w:color="auto" w:fill="FFFFFF"/>
        </w:rPr>
      </w:pPr>
      <w:r>
        <w:rPr>
          <w:rFonts w:hint="eastAsia" w:ascii="楷体_GB2312" w:hAnsi="楷体_GB2312" w:eastAsia="楷体_GB2312" w:cs="楷体_GB2312"/>
          <w:kern w:val="0"/>
          <w:sz w:val="32"/>
          <w:szCs w:val="32"/>
          <w:shd w:val="clear" w:color="auto" w:fill="FFFFFF"/>
        </w:rPr>
        <w:t>（四）核医学放射诊疗设备稳定性检测。</w:t>
      </w:r>
      <w:r>
        <w:rPr>
          <w:rFonts w:hint="eastAsia" w:ascii="仿宋_GB2312" w:hAnsi="仿宋_GB2312" w:eastAsia="仿宋_GB2312" w:cs="仿宋_GB2312"/>
          <w:kern w:val="0"/>
          <w:sz w:val="32"/>
          <w:szCs w:val="32"/>
          <w:shd w:val="clear" w:color="auto" w:fill="FFFFFF"/>
        </w:rPr>
        <w:t>依据</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Times New Roman" w:hAnsi="Times New Roman" w:eastAsia="仿宋_GB2312" w:cs="仿宋_GB2312"/>
          <w:kern w:val="0"/>
          <w:sz w:val="32"/>
          <w:szCs w:val="32"/>
          <w:shd w:val="clear" w:color="auto" w:fill="FFFFFF"/>
        </w:rPr>
        <w:t>523</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《伽玛照相机、单光子发射断层成像设备（</w:t>
      </w:r>
      <w:r>
        <w:rPr>
          <w:rFonts w:hint="eastAsia" w:ascii="Times New Roman" w:hAnsi="Times New Roman" w:eastAsia="仿宋_GB2312" w:cs="仿宋_GB2312"/>
          <w:kern w:val="0"/>
          <w:sz w:val="32"/>
          <w:szCs w:val="32"/>
          <w:shd w:val="clear" w:color="auto" w:fill="FFFFFF"/>
        </w:rPr>
        <w:t>SPECT</w:t>
      </w:r>
      <w:r>
        <w:rPr>
          <w:rFonts w:hint="eastAsia" w:ascii="仿宋_GB2312" w:hAnsi="仿宋_GB2312" w:eastAsia="仿宋_GB2312" w:cs="仿宋_GB2312"/>
          <w:kern w:val="0"/>
          <w:sz w:val="32"/>
          <w:szCs w:val="32"/>
          <w:shd w:val="clear" w:color="auto" w:fill="FFFFFF"/>
        </w:rPr>
        <w:t>）质量控制检测规范》、</w:t>
      </w:r>
      <w:r>
        <w:rPr>
          <w:rFonts w:hint="eastAsia" w:ascii="Times New Roman" w:hAnsi="Times New Roman" w:eastAsia="仿宋_GB2312" w:cs="仿宋_GB2312"/>
          <w:kern w:val="0"/>
          <w:sz w:val="32"/>
          <w:szCs w:val="32"/>
          <w:shd w:val="clear" w:color="auto" w:fill="FFFFFF"/>
        </w:rPr>
        <w:t>WS</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Times New Roman" w:hAnsi="Times New Roman" w:eastAsia="仿宋_GB2312" w:cs="仿宋_GB2312"/>
          <w:kern w:val="0"/>
          <w:sz w:val="32"/>
          <w:szCs w:val="32"/>
          <w:shd w:val="clear" w:color="auto" w:fill="FFFFFF"/>
        </w:rPr>
        <w:t>817</w:t>
      </w:r>
      <w:r>
        <w:rPr>
          <w:rFonts w:hint="eastAsia" w:ascii="仿宋_GB2312" w:hAnsi="仿宋_GB2312"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rPr>
        <w:t>2023</w:t>
      </w:r>
      <w:r>
        <w:rPr>
          <w:rFonts w:hint="eastAsia" w:ascii="仿宋_GB2312" w:hAnsi="仿宋_GB2312" w:eastAsia="仿宋_GB2312" w:cs="仿宋_GB2312"/>
          <w:kern w:val="0"/>
          <w:sz w:val="32"/>
          <w:szCs w:val="32"/>
          <w:shd w:val="clear" w:color="auto" w:fill="FFFFFF"/>
        </w:rPr>
        <w:t>《正电子发射断层成像（</w:t>
      </w:r>
      <w:r>
        <w:rPr>
          <w:rFonts w:hint="eastAsia" w:ascii="Times New Roman" w:hAnsi="Times New Roman" w:eastAsia="仿宋_GB2312" w:cs="仿宋_GB2312"/>
          <w:kern w:val="0"/>
          <w:sz w:val="32"/>
          <w:szCs w:val="32"/>
          <w:shd w:val="clear" w:color="auto" w:fill="FFFFFF"/>
        </w:rPr>
        <w:t>PET</w:t>
      </w:r>
      <w:r>
        <w:rPr>
          <w:rFonts w:hint="eastAsia" w:ascii="仿宋_GB2312" w:hAnsi="仿宋_GB2312" w:eastAsia="仿宋_GB2312" w:cs="仿宋_GB2312"/>
          <w:kern w:val="0"/>
          <w:sz w:val="32"/>
          <w:szCs w:val="32"/>
          <w:shd w:val="clear" w:color="auto" w:fill="FFFFFF"/>
        </w:rPr>
        <w:t>）设备质量控制检测标准》中关于核医学设备稳定性检测要求，逐条查看相关条目并填报</w:t>
      </w:r>
      <w:r>
        <w:rPr>
          <w:rFonts w:hint="eastAsia" w:ascii="仿宋_GB2312" w:hAnsi="仿宋_GB2312" w:eastAsia="仿宋_GB2312" w:cs="仿宋_GB2312"/>
          <w:b/>
          <w:bCs/>
          <w:kern w:val="0"/>
          <w:sz w:val="32"/>
          <w:szCs w:val="32"/>
          <w:shd w:val="clear" w:color="auto" w:fill="FFFFFF"/>
        </w:rPr>
        <w:t>附件</w:t>
      </w:r>
      <w:r>
        <w:rPr>
          <w:rFonts w:hint="eastAsia" w:ascii="Times New Roman" w:hAnsi="Times New Roman" w:eastAsia="仿宋_GB2312" w:cs="仿宋_GB2312"/>
          <w:b/>
          <w:bCs/>
          <w:kern w:val="0"/>
          <w:sz w:val="32"/>
          <w:szCs w:val="32"/>
          <w:shd w:val="clear" w:color="auto" w:fill="FFFFFF"/>
        </w:rPr>
        <w:t>6</w:t>
      </w:r>
      <w:r>
        <w:rPr>
          <w:rFonts w:hint="eastAsia" w:ascii="仿宋_GB2312" w:hAnsi="仿宋_GB2312" w:eastAsia="仿宋_GB2312" w:cs="仿宋_GB2312"/>
          <w:b w:val="0"/>
          <w:bCs w:val="0"/>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（五）放射诊疗设备安全防护与质量控制。</w:t>
      </w:r>
      <w:r>
        <w:rPr>
          <w:rFonts w:hint="eastAsia" w:ascii="仿宋_GB2312" w:hAnsi="仿宋_GB2312" w:eastAsia="仿宋_GB2312" w:cs="仿宋_GB2312"/>
          <w:b/>
          <w:bCs/>
          <w:kern w:val="0"/>
          <w:sz w:val="32"/>
          <w:szCs w:val="32"/>
          <w:shd w:val="clear" w:color="auto" w:fill="FFFFFF"/>
        </w:rPr>
        <w:t>一是</w:t>
      </w:r>
      <w:r>
        <w:rPr>
          <w:rFonts w:hint="eastAsia" w:ascii="仿宋_GB2312" w:hAnsi="仿宋_GB2312" w:eastAsia="仿宋_GB2312" w:cs="仿宋_GB2312"/>
          <w:kern w:val="0"/>
          <w:sz w:val="32"/>
          <w:szCs w:val="32"/>
          <w:shd w:val="clear" w:color="auto" w:fill="FFFFFF"/>
        </w:rPr>
        <w:t>医疗机构放射诊疗设备稳定性检测管理制度建立、管理人员配备等情况。</w:t>
      </w:r>
      <w:r>
        <w:rPr>
          <w:rFonts w:hint="eastAsia" w:ascii="仿宋_GB2312" w:hAnsi="仿宋_GB2312" w:eastAsia="仿宋_GB2312" w:cs="仿宋_GB2312"/>
          <w:b/>
          <w:bCs/>
          <w:kern w:val="0"/>
          <w:sz w:val="32"/>
          <w:szCs w:val="32"/>
          <w:shd w:val="clear" w:color="auto" w:fill="FFFFFF"/>
        </w:rPr>
        <w:t>二是</w:t>
      </w:r>
      <w:r>
        <w:rPr>
          <w:rFonts w:hint="eastAsia" w:ascii="仿宋_GB2312" w:hAnsi="仿宋_GB2312" w:eastAsia="仿宋_GB2312" w:cs="仿宋_GB2312"/>
          <w:kern w:val="0"/>
          <w:sz w:val="32"/>
          <w:szCs w:val="32"/>
          <w:shd w:val="clear" w:color="auto" w:fill="FFFFFF"/>
        </w:rPr>
        <w:t>放射诊疗质量控制设备是否按要求配备（如：</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线剂量仪、</w:t>
      </w:r>
      <w:r>
        <w:rPr>
          <w:rFonts w:hint="eastAsia" w:ascii="Times New Roman" w:hAnsi="Times New Roman" w:eastAsia="仿宋_GB2312" w:cs="仿宋_GB2312"/>
          <w:kern w:val="0"/>
          <w:sz w:val="32"/>
          <w:szCs w:val="32"/>
          <w:shd w:val="clear" w:color="auto" w:fill="FFFFFF"/>
        </w:rPr>
        <w:t>X</w:t>
      </w:r>
      <w:r>
        <w:rPr>
          <w:rFonts w:hint="eastAsia" w:ascii="仿宋_GB2312" w:hAnsi="仿宋_GB2312" w:eastAsia="仿宋_GB2312" w:cs="仿宋_GB2312"/>
          <w:kern w:val="0"/>
          <w:sz w:val="32"/>
          <w:szCs w:val="32"/>
          <w:shd w:val="clear" w:color="auto" w:fill="FFFFFF"/>
        </w:rPr>
        <w:t>线稳定性检测模体、放疗剂量仪、剂量扫描装置、治疗计划系统、核医学设备稳定性检测模体等）。</w:t>
      </w:r>
      <w:r>
        <w:rPr>
          <w:rFonts w:hint="eastAsia" w:ascii="仿宋_GB2312" w:hAnsi="仿宋_GB2312" w:eastAsia="仿宋_GB2312" w:cs="仿宋_GB2312"/>
          <w:b/>
          <w:bCs/>
          <w:kern w:val="0"/>
          <w:sz w:val="32"/>
          <w:szCs w:val="32"/>
          <w:shd w:val="clear" w:color="auto" w:fill="FFFFFF"/>
        </w:rPr>
        <w:t>三是</w:t>
      </w:r>
      <w:r>
        <w:rPr>
          <w:rFonts w:hint="eastAsia" w:ascii="仿宋_GB2312" w:hAnsi="仿宋_GB2312" w:eastAsia="仿宋_GB2312" w:cs="仿宋_GB2312"/>
          <w:kern w:val="0"/>
          <w:sz w:val="32"/>
          <w:szCs w:val="32"/>
          <w:shd w:val="clear" w:color="auto" w:fill="FFFFFF"/>
        </w:rPr>
        <w:t>放射诊疗设备是否按要求定期开展稳定性检测并记录。</w:t>
      </w:r>
      <w:r>
        <w:rPr>
          <w:rFonts w:hint="eastAsia" w:ascii="仿宋_GB2312" w:hAnsi="仿宋_GB2312" w:eastAsia="仿宋_GB2312" w:cs="仿宋_GB2312"/>
          <w:b/>
          <w:bCs/>
          <w:kern w:val="0"/>
          <w:sz w:val="32"/>
          <w:szCs w:val="32"/>
          <w:shd w:val="clear" w:color="auto" w:fill="FFFFFF"/>
        </w:rPr>
        <w:t>四是</w:t>
      </w:r>
      <w:r>
        <w:rPr>
          <w:rFonts w:hint="eastAsia" w:ascii="仿宋_GB2312" w:hAnsi="仿宋_GB2312" w:eastAsia="仿宋_GB2312" w:cs="仿宋_GB2312"/>
          <w:kern w:val="0"/>
          <w:sz w:val="32"/>
          <w:szCs w:val="32"/>
          <w:shd w:val="clear" w:color="auto" w:fill="FFFFFF"/>
        </w:rPr>
        <w:t>《放射诊疗许可证》校验、变更等管理情况。</w:t>
      </w:r>
      <w:r>
        <w:rPr>
          <w:rFonts w:hint="eastAsia" w:ascii="仿宋_GB2312" w:hAnsi="仿宋_GB2312" w:eastAsia="仿宋_GB2312" w:cs="仿宋_GB2312"/>
          <w:b/>
          <w:bCs/>
          <w:kern w:val="0"/>
          <w:sz w:val="32"/>
          <w:szCs w:val="32"/>
          <w:shd w:val="clear" w:color="auto" w:fill="FFFFFF"/>
        </w:rPr>
        <w:t>五是</w:t>
      </w:r>
      <w:r>
        <w:rPr>
          <w:rFonts w:hint="eastAsia" w:ascii="仿宋_GB2312" w:hAnsi="仿宋_GB2312" w:eastAsia="仿宋_GB2312" w:cs="仿宋_GB2312"/>
          <w:kern w:val="0"/>
          <w:sz w:val="32"/>
          <w:szCs w:val="32"/>
          <w:shd w:val="clear" w:color="auto" w:fill="FFFFFF"/>
        </w:rPr>
        <w:t>医疗机构设置的放射诊疗项目是否履行“三同时”（放射诊疗建设项目放射性职业病危害预评价报告、竣工验收前的控制效果评价报告等）。</w:t>
      </w:r>
      <w:r>
        <w:rPr>
          <w:rFonts w:hint="eastAsia" w:ascii="仿宋_GB2312" w:hAnsi="仿宋_GB2312" w:eastAsia="仿宋_GB2312" w:cs="仿宋_GB2312"/>
          <w:b/>
          <w:bCs/>
          <w:kern w:val="0"/>
          <w:sz w:val="32"/>
          <w:szCs w:val="32"/>
          <w:shd w:val="clear" w:color="auto" w:fill="FFFFFF"/>
        </w:rPr>
        <w:t>六是</w:t>
      </w:r>
      <w:r>
        <w:rPr>
          <w:rFonts w:hint="eastAsia" w:ascii="仿宋_GB2312" w:hAnsi="仿宋_GB2312" w:eastAsia="仿宋_GB2312" w:cs="仿宋_GB2312"/>
          <w:kern w:val="0"/>
          <w:sz w:val="32"/>
          <w:szCs w:val="32"/>
          <w:shd w:val="clear" w:color="auto" w:fill="FFFFFF"/>
        </w:rPr>
        <w:t>放射诊疗科目、放射诊疗设备、放射工作场所、放射诊疗活动等内容与《医疗机构执业许可证》、《放射诊疗许可证》是否符合。</w:t>
      </w:r>
      <w:r>
        <w:rPr>
          <w:rFonts w:hint="eastAsia" w:ascii="仿宋_GB2312" w:hAnsi="仿宋_GB2312" w:eastAsia="仿宋_GB2312" w:cs="仿宋_GB2312"/>
          <w:b/>
          <w:sz w:val="32"/>
          <w:szCs w:val="32"/>
          <w:shd w:val="clear" w:color="auto" w:fill="FFFFFF"/>
        </w:rPr>
        <w:t>七是</w:t>
      </w:r>
      <w:r>
        <w:rPr>
          <w:rFonts w:hint="eastAsia" w:ascii="仿宋_GB2312" w:hAnsi="仿宋_GB2312" w:eastAsia="仿宋_GB2312" w:cs="仿宋_GB2312"/>
          <w:kern w:val="0"/>
          <w:sz w:val="32"/>
          <w:szCs w:val="32"/>
          <w:shd w:val="clear" w:color="auto" w:fill="FFFFFF"/>
        </w:rPr>
        <w:t>现场查看是否具备开展放射诊疗工作相关条件。</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三、组织实施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市</w:t>
      </w:r>
      <w:r>
        <w:rPr>
          <w:rFonts w:hint="eastAsia" w:ascii="仿宋_GB2312" w:hAnsi="仿宋_GB2312" w:eastAsia="仿宋_GB2312" w:cs="仿宋_GB2312"/>
          <w:kern w:val="0"/>
          <w:sz w:val="32"/>
          <w:szCs w:val="32"/>
          <w:shd w:val="clear" w:color="auto" w:fill="FFFFFF"/>
        </w:rPr>
        <w:t>卫生健康委负责专项行动的组织实施。</w:t>
      </w:r>
      <w:r>
        <w:rPr>
          <w:rFonts w:hint="eastAsia" w:ascii="仿宋_GB2312" w:hAnsi="仿宋_GB2312" w:eastAsia="仿宋_GB2312" w:cs="仿宋_GB2312"/>
          <w:kern w:val="0"/>
          <w:sz w:val="32"/>
          <w:szCs w:val="32"/>
          <w:shd w:val="clear" w:color="auto" w:fill="FFFFFF"/>
          <w:lang w:eastAsia="zh-CN"/>
        </w:rPr>
        <w:t>市</w:t>
      </w:r>
      <w:r>
        <w:rPr>
          <w:rFonts w:hint="eastAsia" w:ascii="仿宋_GB2312" w:hAnsi="仿宋_GB2312" w:eastAsia="仿宋_GB2312" w:cs="仿宋_GB2312"/>
          <w:kern w:val="0"/>
          <w:sz w:val="32"/>
          <w:szCs w:val="32"/>
          <w:shd w:val="clear" w:color="auto" w:fill="FFFFFF"/>
          <w:lang w:val="en-US" w:eastAsia="zh-CN"/>
        </w:rPr>
        <w:t>职业健康</w:t>
      </w:r>
      <w:r>
        <w:rPr>
          <w:rFonts w:hint="eastAsia" w:ascii="仿宋_GB2312" w:hAnsi="仿宋_GB2312" w:eastAsia="仿宋_GB2312" w:cs="仿宋_GB2312"/>
          <w:kern w:val="0"/>
          <w:sz w:val="32"/>
          <w:szCs w:val="32"/>
          <w:shd w:val="clear" w:color="auto" w:fill="FFFFFF"/>
        </w:rPr>
        <w:t>技术质量控制中心（</w:t>
      </w:r>
      <w:r>
        <w:rPr>
          <w:rFonts w:hint="eastAsia" w:ascii="仿宋_GB2312" w:hAnsi="仿宋_GB2312" w:eastAsia="仿宋_GB2312" w:cs="仿宋_GB2312"/>
          <w:kern w:val="0"/>
          <w:sz w:val="32"/>
          <w:szCs w:val="32"/>
          <w:shd w:val="clear" w:color="auto" w:fill="FFFFFF"/>
          <w:lang w:eastAsia="zh-CN"/>
        </w:rPr>
        <w:t>市</w:t>
      </w:r>
      <w:r>
        <w:rPr>
          <w:rFonts w:hint="eastAsia" w:ascii="仿宋_GB2312" w:hAnsi="仿宋_GB2312" w:eastAsia="仿宋_GB2312" w:cs="仿宋_GB2312"/>
          <w:kern w:val="0"/>
          <w:sz w:val="32"/>
          <w:szCs w:val="32"/>
          <w:shd w:val="clear" w:color="auto" w:fill="FFFFFF"/>
          <w:lang w:val="en-US" w:eastAsia="zh-CN"/>
        </w:rPr>
        <w:t>疾病预防控制</w:t>
      </w:r>
      <w:r>
        <w:rPr>
          <w:rFonts w:hint="eastAsia" w:ascii="仿宋_GB2312" w:hAnsi="仿宋_GB2312" w:eastAsia="仿宋_GB2312" w:cs="仿宋_GB2312"/>
          <w:kern w:val="0"/>
          <w:sz w:val="32"/>
          <w:szCs w:val="32"/>
          <w:shd w:val="clear" w:color="auto" w:fill="FFFFFF"/>
        </w:rPr>
        <w:t>中心）负责专项行动的具体实施、技术指导及质量控制。各区</w:t>
      </w:r>
      <w:r>
        <w:rPr>
          <w:rFonts w:hint="eastAsia" w:ascii="仿宋_GB2312" w:hAnsi="仿宋_GB2312" w:eastAsia="仿宋_GB2312" w:cs="仿宋_GB2312"/>
          <w:kern w:val="0"/>
          <w:sz w:val="32"/>
          <w:szCs w:val="32"/>
          <w:shd w:val="clear" w:color="auto" w:fill="FFFFFF"/>
          <w:lang w:eastAsia="zh-CN"/>
        </w:rPr>
        <w:t>县</w:t>
      </w:r>
      <w:r>
        <w:rPr>
          <w:rFonts w:hint="eastAsia" w:ascii="仿宋_GB2312" w:hAnsi="仿宋_GB2312" w:eastAsia="仿宋_GB2312" w:cs="仿宋_GB2312"/>
          <w:kern w:val="0"/>
          <w:sz w:val="32"/>
          <w:szCs w:val="32"/>
          <w:shd w:val="clear" w:color="auto" w:fill="FFFFFF"/>
        </w:rPr>
        <w:t>卫生健康</w:t>
      </w:r>
      <w:r>
        <w:rPr>
          <w:rFonts w:hint="eastAsia" w:ascii="仿宋_GB2312" w:hAnsi="仿宋_GB2312" w:eastAsia="仿宋_GB2312" w:cs="仿宋_GB2312"/>
          <w:kern w:val="0"/>
          <w:sz w:val="32"/>
          <w:szCs w:val="32"/>
          <w:shd w:val="clear" w:color="auto" w:fill="FFFFFF"/>
          <w:lang w:val="en-US" w:eastAsia="zh-CN"/>
        </w:rPr>
        <w:t>局</w:t>
      </w:r>
      <w:r>
        <w:rPr>
          <w:rFonts w:hint="eastAsia" w:ascii="仿宋_GB2312" w:hAnsi="仿宋_GB2312" w:eastAsia="仿宋_GB2312" w:cs="仿宋_GB2312"/>
          <w:kern w:val="0"/>
          <w:sz w:val="32"/>
          <w:szCs w:val="32"/>
          <w:shd w:val="clear" w:color="auto" w:fill="FFFFFF"/>
        </w:rPr>
        <w:t>、疾病预</w:t>
      </w:r>
      <w:r>
        <w:rPr>
          <w:rFonts w:hint="eastAsia" w:ascii="仿宋_GB2312" w:hAnsi="仿宋_GB2312" w:eastAsia="仿宋_GB2312" w:cs="仿宋_GB2312"/>
          <w:color w:val="auto"/>
          <w:kern w:val="0"/>
          <w:sz w:val="32"/>
          <w:szCs w:val="32"/>
          <w:shd w:val="clear" w:color="auto" w:fill="FFFFFF"/>
        </w:rPr>
        <w:t>防控制</w:t>
      </w:r>
      <w:r>
        <w:rPr>
          <w:rFonts w:hint="eastAsia" w:ascii="仿宋_GB2312" w:hAnsi="仿宋_GB2312" w:eastAsia="仿宋_GB2312" w:cs="仿宋_GB2312"/>
          <w:color w:val="auto"/>
          <w:kern w:val="0"/>
          <w:sz w:val="32"/>
          <w:szCs w:val="32"/>
          <w:shd w:val="clear" w:color="auto" w:fill="FFFFFF"/>
          <w:lang w:val="en-US" w:eastAsia="zh-CN"/>
        </w:rPr>
        <w:t>中心</w:t>
      </w:r>
      <w:r>
        <w:rPr>
          <w:rFonts w:hint="eastAsia" w:ascii="仿宋_GB2312" w:hAnsi="仿宋_GB2312" w:eastAsia="仿宋_GB2312" w:cs="仿宋_GB2312"/>
          <w:kern w:val="0"/>
          <w:sz w:val="32"/>
          <w:szCs w:val="32"/>
          <w:shd w:val="clear" w:color="auto" w:fill="FFFFFF"/>
        </w:rPr>
        <w:t>组织实施本辖区专项行动。</w:t>
      </w:r>
      <w:r>
        <w:rPr>
          <w:rFonts w:hint="eastAsia" w:ascii="仿宋_GB2312" w:hAnsi="仿宋_GB2312" w:eastAsia="仿宋_GB2312" w:cs="仿宋_GB2312"/>
          <w:kern w:val="0"/>
          <w:sz w:val="32"/>
          <w:szCs w:val="32"/>
          <w:shd w:val="clear" w:color="auto" w:fill="FFFFFF"/>
          <w:lang w:eastAsia="zh-CN"/>
        </w:rPr>
        <w:t>为便于管理、统计，专项行动涉及</w:t>
      </w:r>
      <w:r>
        <w:rPr>
          <w:rFonts w:hint="eastAsia" w:ascii="仿宋_GB2312" w:hAnsi="仿宋_GB2312" w:eastAsia="仿宋_GB2312" w:cs="仿宋_GB2312"/>
          <w:kern w:val="0"/>
          <w:sz w:val="32"/>
          <w:szCs w:val="32"/>
          <w:shd w:val="clear" w:color="auto" w:fill="FFFFFF"/>
          <w:lang w:val="en-US" w:eastAsia="zh-CN"/>
        </w:rPr>
        <w:t>的</w:t>
      </w:r>
      <w:r>
        <w:rPr>
          <w:rFonts w:hint="eastAsia" w:ascii="仿宋_GB2312" w:hAnsi="仿宋_GB2312" w:eastAsia="仿宋_GB2312" w:cs="仿宋_GB2312"/>
          <w:kern w:val="0"/>
          <w:sz w:val="32"/>
          <w:szCs w:val="32"/>
          <w:shd w:val="clear" w:color="auto" w:fill="FFFFFF"/>
          <w:lang w:eastAsia="zh-CN"/>
        </w:rPr>
        <w:t>医疗机构全部按照属地化进行工作部署、调度。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shd w:val="clear" w:color="auto" w:fill="FFFFFF"/>
        </w:rPr>
      </w:pPr>
      <w:r>
        <w:rPr>
          <w:rFonts w:hint="eastAsia" w:ascii="黑体" w:hAnsi="黑体" w:eastAsia="黑体" w:cs="黑体"/>
          <w:bCs/>
          <w:kern w:val="0"/>
          <w:sz w:val="32"/>
          <w:szCs w:val="32"/>
          <w:shd w:val="clear" w:color="auto" w:fill="FFFFFF"/>
        </w:rPr>
        <w:t>四、工作安排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pacing w:val="-6"/>
          <w:sz w:val="32"/>
          <w:szCs w:val="32"/>
        </w:rPr>
      </w:pPr>
      <w:r>
        <w:rPr>
          <w:rFonts w:hint="eastAsia" w:ascii="楷体_GB2312" w:hAnsi="楷体_GB2312" w:eastAsia="楷体_GB2312" w:cs="楷体_GB2312"/>
          <w:sz w:val="32"/>
          <w:szCs w:val="32"/>
          <w:shd w:val="clear" w:color="auto" w:fill="FFFFFF"/>
        </w:rPr>
        <w:t>（一）动员部署阶段（</w:t>
      </w:r>
      <w:r>
        <w:rPr>
          <w:rFonts w:hint="eastAsia" w:ascii="Times New Roman" w:hAnsi="Times New Roman" w:eastAsia="楷体_GB2312" w:cs="楷体_GB2312"/>
          <w:sz w:val="32"/>
          <w:szCs w:val="32"/>
          <w:shd w:val="clear" w:color="auto" w:fill="FFFFFF"/>
        </w:rPr>
        <w:t>2025</w:t>
      </w:r>
      <w:r>
        <w:rPr>
          <w:rFonts w:hint="eastAsia" w:ascii="楷体_GB2312" w:hAnsi="楷体_GB2312" w:eastAsia="楷体_GB2312" w:cs="楷体_GB2312"/>
          <w:sz w:val="32"/>
          <w:szCs w:val="32"/>
          <w:shd w:val="clear" w:color="auto" w:fill="FFFFFF"/>
        </w:rPr>
        <w:t>年</w:t>
      </w:r>
      <w:r>
        <w:rPr>
          <w:rFonts w:hint="eastAsia" w:ascii="Times New Roman" w:hAnsi="Times New Roman" w:eastAsia="楷体_GB2312" w:cs="楷体_GB2312"/>
          <w:sz w:val="32"/>
          <w:szCs w:val="32"/>
          <w:shd w:val="clear" w:color="auto" w:fill="FFFFFF"/>
        </w:rPr>
        <w:t>1</w:t>
      </w:r>
      <w:r>
        <w:rPr>
          <w:rFonts w:hint="eastAsia" w:ascii="楷体_GB2312" w:hAnsi="楷体_GB2312" w:eastAsia="楷体_GB2312" w:cs="楷体_GB2312"/>
          <w:sz w:val="32"/>
          <w:szCs w:val="32"/>
          <w:shd w:val="clear" w:color="auto" w:fill="FFFFFF"/>
        </w:rPr>
        <w:t>月-</w:t>
      </w:r>
      <w:r>
        <w:rPr>
          <w:rFonts w:hint="eastAsia" w:ascii="Times New Roman" w:hAnsi="Times New Roman" w:eastAsia="楷体_GB2312" w:cs="楷体_GB2312"/>
          <w:sz w:val="32"/>
          <w:szCs w:val="32"/>
          <w:shd w:val="clear" w:color="auto" w:fill="FFFFFF"/>
        </w:rPr>
        <w:t>3</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各区</w:t>
      </w:r>
      <w:r>
        <w:rPr>
          <w:rFonts w:hint="eastAsia" w:ascii="仿宋_GB2312" w:hAnsi="仿宋_GB2312" w:eastAsia="仿宋_GB2312" w:cs="仿宋_GB2312"/>
          <w:kern w:val="0"/>
          <w:sz w:val="32"/>
          <w:szCs w:val="32"/>
          <w:shd w:val="clear" w:color="auto" w:fill="FFFFFF"/>
          <w:lang w:eastAsia="zh-CN"/>
        </w:rPr>
        <w:t>县</w:t>
      </w:r>
      <w:r>
        <w:rPr>
          <w:rFonts w:hint="eastAsia" w:ascii="仿宋_GB2312" w:hAnsi="仿宋_GB2312" w:eastAsia="仿宋_GB2312" w:cs="仿宋_GB2312"/>
          <w:kern w:val="0"/>
          <w:sz w:val="32"/>
          <w:szCs w:val="32"/>
          <w:shd w:val="clear" w:color="auto" w:fill="FFFFFF"/>
        </w:rPr>
        <w:t>卫生健康</w:t>
      </w:r>
      <w:r>
        <w:rPr>
          <w:rFonts w:hint="eastAsia" w:ascii="仿宋_GB2312" w:hAnsi="仿宋_GB2312" w:eastAsia="仿宋_GB2312" w:cs="仿宋_GB2312"/>
          <w:kern w:val="0"/>
          <w:sz w:val="32"/>
          <w:szCs w:val="32"/>
          <w:shd w:val="clear" w:color="auto" w:fill="FFFFFF"/>
          <w:lang w:val="en-US" w:eastAsia="zh-CN"/>
        </w:rPr>
        <w:t>局</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rPr>
        <w:t>疾病预防控制</w:t>
      </w:r>
      <w:r>
        <w:rPr>
          <w:rFonts w:hint="eastAsia" w:ascii="仿宋_GB2312" w:hAnsi="仿宋_GB2312" w:eastAsia="仿宋_GB2312" w:cs="仿宋_GB2312"/>
          <w:color w:val="auto"/>
          <w:kern w:val="0"/>
          <w:sz w:val="32"/>
          <w:szCs w:val="32"/>
          <w:shd w:val="clear" w:color="auto" w:fill="FFFFFF"/>
          <w:lang w:val="en-US" w:eastAsia="zh-CN"/>
        </w:rPr>
        <w:t>中心</w:t>
      </w:r>
      <w:r>
        <w:rPr>
          <w:rFonts w:hint="eastAsia" w:ascii="仿宋_GB2312" w:hAnsi="仿宋_GB2312" w:eastAsia="仿宋_GB2312" w:cs="仿宋_GB2312"/>
          <w:color w:val="auto"/>
          <w:kern w:val="32"/>
          <w:sz w:val="32"/>
          <w:szCs w:val="32"/>
          <w:shd w:val="clear" w:color="auto" w:fill="FFFFFF"/>
        </w:rPr>
        <w:t>要</w:t>
      </w:r>
      <w:r>
        <w:rPr>
          <w:rFonts w:hint="eastAsia" w:ascii="仿宋_GB2312" w:hAnsi="仿宋_GB2312" w:eastAsia="仿宋_GB2312" w:cs="仿宋_GB2312"/>
          <w:kern w:val="32"/>
          <w:sz w:val="32"/>
          <w:szCs w:val="32"/>
          <w:shd w:val="clear" w:color="auto" w:fill="FFFFFF"/>
        </w:rPr>
        <w:t>按照专项行动部署要求，安排专人负责，深入辖区</w:t>
      </w:r>
      <w:r>
        <w:rPr>
          <w:rFonts w:hint="eastAsia" w:ascii="仿宋_GB2312" w:hAnsi="仿宋_GB2312" w:eastAsia="仿宋_GB2312" w:cs="仿宋_GB2312"/>
          <w:kern w:val="32"/>
          <w:sz w:val="32"/>
          <w:szCs w:val="32"/>
          <w:shd w:val="clear" w:color="auto" w:fill="FFFFFF"/>
          <w:lang w:eastAsia="zh-CN"/>
        </w:rPr>
        <w:t>内</w:t>
      </w:r>
      <w:r>
        <w:rPr>
          <w:rFonts w:hint="eastAsia" w:ascii="仿宋_GB2312" w:hAnsi="仿宋_GB2312" w:eastAsia="仿宋_GB2312" w:cs="仿宋_GB2312"/>
          <w:kern w:val="32"/>
          <w:sz w:val="32"/>
          <w:szCs w:val="32"/>
          <w:shd w:val="clear" w:color="auto" w:fill="FFFFFF"/>
        </w:rPr>
        <w:t>各医疗机构进行调研，摸清</w:t>
      </w:r>
      <w:r>
        <w:rPr>
          <w:rFonts w:hint="eastAsia" w:ascii="仿宋_GB2312" w:hAnsi="仿宋_GB2312" w:eastAsia="仿宋_GB2312" w:cs="仿宋_GB2312"/>
          <w:kern w:val="32"/>
          <w:sz w:val="32"/>
          <w:szCs w:val="32"/>
          <w:shd w:val="clear" w:color="auto" w:fill="FFFFFF"/>
          <w:lang w:val="en-US" w:eastAsia="zh-CN"/>
        </w:rPr>
        <w:t>辖区内</w:t>
      </w:r>
      <w:r>
        <w:rPr>
          <w:rFonts w:hint="eastAsia" w:ascii="仿宋_GB2312" w:hAnsi="仿宋_GB2312" w:eastAsia="仿宋_GB2312" w:cs="仿宋_GB2312"/>
          <w:kern w:val="32"/>
          <w:sz w:val="32"/>
          <w:szCs w:val="32"/>
          <w:shd w:val="clear" w:color="auto" w:fill="FFFFFF"/>
        </w:rPr>
        <w:t>放射诊疗设备稳定性检测开展情况，建立基础台账，</w:t>
      </w:r>
      <w:r>
        <w:rPr>
          <w:rFonts w:hint="eastAsia" w:ascii="仿宋_GB2312" w:hAnsi="仿宋_GB2312" w:eastAsia="仿宋_GB2312" w:cs="仿宋_GB2312"/>
          <w:kern w:val="32"/>
          <w:sz w:val="32"/>
          <w:szCs w:val="32"/>
          <w:shd w:val="clear" w:color="auto" w:fill="FFFFFF"/>
          <w:lang w:val="en-US" w:eastAsia="zh-CN"/>
        </w:rPr>
        <w:t>结合辖区工作实际</w:t>
      </w:r>
      <w:r>
        <w:rPr>
          <w:rFonts w:hint="eastAsia" w:ascii="仿宋_GB2312" w:hAnsi="仿宋_GB2312" w:eastAsia="仿宋_GB2312" w:cs="仿宋_GB2312"/>
          <w:kern w:val="32"/>
          <w:sz w:val="32"/>
          <w:szCs w:val="32"/>
          <w:shd w:val="clear" w:color="auto" w:fill="FFFFFF"/>
        </w:rPr>
        <w:t>制定</w:t>
      </w:r>
      <w:r>
        <w:rPr>
          <w:rFonts w:hint="eastAsia" w:ascii="仿宋_GB2312" w:hAnsi="仿宋_GB2312" w:eastAsia="仿宋_GB2312" w:cs="仿宋_GB2312"/>
          <w:kern w:val="32"/>
          <w:sz w:val="32"/>
          <w:szCs w:val="32"/>
          <w:shd w:val="clear" w:color="auto" w:fill="FFFFFF"/>
          <w:lang w:val="en-US" w:eastAsia="zh-CN"/>
        </w:rPr>
        <w:t>可操作性强的</w:t>
      </w:r>
      <w:r>
        <w:rPr>
          <w:rFonts w:hint="eastAsia" w:ascii="仿宋_GB2312" w:hAnsi="仿宋_GB2312" w:eastAsia="仿宋_GB2312" w:cs="仿宋_GB2312"/>
          <w:kern w:val="32"/>
          <w:sz w:val="32"/>
          <w:szCs w:val="32"/>
          <w:shd w:val="clear" w:color="auto" w:fill="FFFFFF"/>
        </w:rPr>
        <w:t>工作实施方案，明确治理目标、范围、内容和措施。并于</w:t>
      </w:r>
      <w:r>
        <w:rPr>
          <w:rFonts w:hint="eastAsia" w:ascii="Times New Roman" w:hAnsi="Times New Roman" w:eastAsia="仿宋_GB2312" w:cs="仿宋_GB2312"/>
          <w:kern w:val="32"/>
          <w:sz w:val="32"/>
          <w:szCs w:val="32"/>
          <w:shd w:val="clear" w:color="auto" w:fill="FFFFFF"/>
        </w:rPr>
        <w:t>3</w:t>
      </w:r>
      <w:r>
        <w:rPr>
          <w:rFonts w:hint="eastAsia" w:ascii="仿宋_GB2312" w:hAnsi="仿宋_GB2312" w:eastAsia="仿宋_GB2312" w:cs="仿宋_GB2312"/>
          <w:kern w:val="32"/>
          <w:sz w:val="32"/>
          <w:szCs w:val="32"/>
          <w:shd w:val="clear" w:color="auto" w:fill="FFFFFF"/>
        </w:rPr>
        <w:t>月</w:t>
      </w:r>
      <w:r>
        <w:rPr>
          <w:rFonts w:hint="eastAsia" w:ascii="Times New Roman" w:hAnsi="Times New Roman" w:eastAsia="仿宋_GB2312" w:cs="仿宋_GB2312"/>
          <w:kern w:val="32"/>
          <w:sz w:val="32"/>
          <w:szCs w:val="32"/>
          <w:shd w:val="clear" w:color="auto" w:fill="FFFFFF"/>
          <w:lang w:val="en-US" w:eastAsia="zh-CN"/>
        </w:rPr>
        <w:t>28</w:t>
      </w:r>
      <w:r>
        <w:rPr>
          <w:rFonts w:hint="eastAsia" w:ascii="仿宋_GB2312" w:hAnsi="仿宋_GB2312" w:eastAsia="仿宋_GB2312" w:cs="仿宋_GB2312"/>
          <w:kern w:val="32"/>
          <w:sz w:val="32"/>
          <w:szCs w:val="32"/>
          <w:shd w:val="clear" w:color="auto" w:fill="FFFFFF"/>
        </w:rPr>
        <w:t>日前报送</w:t>
      </w:r>
      <w:r>
        <w:rPr>
          <w:rFonts w:hint="eastAsia" w:ascii="仿宋_GB2312" w:hAnsi="仿宋_GB2312" w:eastAsia="仿宋_GB2312" w:cs="仿宋_GB2312"/>
          <w:kern w:val="32"/>
          <w:sz w:val="32"/>
          <w:szCs w:val="32"/>
          <w:shd w:val="clear" w:color="auto" w:fill="FFFFFF"/>
          <w:lang w:val="en-US" w:eastAsia="zh-CN"/>
        </w:rPr>
        <w:t>市疾控中心</w:t>
      </w:r>
      <w:r>
        <w:rPr>
          <w:rFonts w:hint="eastAsia" w:ascii="仿宋_GB2312" w:hAnsi="仿宋_GB2312" w:eastAsia="仿宋_GB2312" w:cs="仿宋_GB2312"/>
          <w:kern w:val="32"/>
          <w:sz w:val="32"/>
          <w:szCs w:val="32"/>
          <w:shd w:val="clear" w:color="auto" w:fill="FFFFFF"/>
        </w:rPr>
        <w:t>（</w:t>
      </w:r>
      <w:r>
        <w:rPr>
          <w:rFonts w:hint="eastAsia" w:ascii="仿宋_GB2312" w:hAnsi="仿宋_GB2312" w:eastAsia="仿宋_GB2312" w:cs="仿宋_GB2312"/>
          <w:color w:val="auto"/>
          <w:spacing w:val="-6"/>
          <w:sz w:val="32"/>
          <w:szCs w:val="32"/>
        </w:rPr>
        <w:t>联系人：</w:t>
      </w:r>
      <w:r>
        <w:rPr>
          <w:rFonts w:hint="eastAsia" w:ascii="仿宋_GB2312" w:hAnsi="仿宋_GB2312" w:eastAsia="仿宋_GB2312" w:cs="仿宋_GB2312"/>
          <w:color w:val="auto"/>
          <w:spacing w:val="-6"/>
          <w:sz w:val="32"/>
          <w:szCs w:val="32"/>
          <w:lang w:val="en-US" w:eastAsia="zh-CN"/>
        </w:rPr>
        <w:t>宋丰江、杨玲</w:t>
      </w:r>
      <w:r>
        <w:rPr>
          <w:rFonts w:hint="eastAsia" w:ascii="仿宋_GB2312" w:hAnsi="仿宋_GB2312" w:eastAsia="仿宋_GB2312" w:cs="仿宋_GB2312"/>
          <w:color w:val="auto"/>
          <w:spacing w:val="-6"/>
          <w:sz w:val="32"/>
          <w:szCs w:val="32"/>
        </w:rPr>
        <w:t>，联系电话：</w:t>
      </w:r>
      <w:r>
        <w:rPr>
          <w:rFonts w:hint="eastAsia" w:ascii="Times New Roman" w:hAnsi="Times New Roman" w:eastAsia="仿宋_GB2312" w:cs="仿宋_GB2312"/>
          <w:color w:val="auto"/>
          <w:spacing w:val="-6"/>
          <w:sz w:val="32"/>
          <w:szCs w:val="32"/>
          <w:lang w:val="en-US" w:eastAsia="zh-CN"/>
        </w:rPr>
        <w:t>18560297680</w:t>
      </w:r>
      <w:r>
        <w:rPr>
          <w:rFonts w:hint="eastAsia" w:ascii="仿宋_GB2312" w:hAnsi="仿宋_GB2312" w:eastAsia="仿宋_GB2312" w:cs="仿宋_GB2312"/>
          <w:color w:val="auto"/>
          <w:spacing w:val="-6"/>
          <w:sz w:val="32"/>
          <w:szCs w:val="32"/>
          <w:lang w:val="en-US" w:eastAsia="zh-CN"/>
        </w:rPr>
        <w:t>、</w:t>
      </w:r>
      <w:r>
        <w:rPr>
          <w:rFonts w:hint="eastAsia" w:ascii="Times New Roman" w:hAnsi="Times New Roman" w:eastAsia="仿宋_GB2312" w:cs="仿宋_GB2312"/>
          <w:color w:val="auto"/>
          <w:spacing w:val="-6"/>
          <w:sz w:val="32"/>
          <w:szCs w:val="32"/>
          <w:lang w:val="en-US" w:eastAsia="zh-CN"/>
        </w:rPr>
        <w:t>15053389109</w:t>
      </w:r>
      <w:r>
        <w:rPr>
          <w:rFonts w:hint="eastAsia" w:ascii="仿宋_GB2312" w:hAnsi="仿宋_GB2312" w:eastAsia="仿宋_GB2312" w:cs="仿宋_GB2312"/>
          <w:color w:val="auto"/>
          <w:spacing w:val="-6"/>
          <w:sz w:val="32"/>
          <w:szCs w:val="32"/>
        </w:rPr>
        <w:t>,邮箱：</w:t>
      </w:r>
      <w:r>
        <w:rPr>
          <w:rFonts w:hint="eastAsia" w:ascii="Times New Roman" w:hAnsi="Times New Roman" w:eastAsia="仿宋_GB2312" w:cs="仿宋_GB2312"/>
          <w:color w:val="auto"/>
          <w:kern w:val="0"/>
          <w:sz w:val="32"/>
          <w:szCs w:val="32"/>
          <w:shd w:val="clear" w:color="auto" w:fill="FFFFFF"/>
          <w:lang w:val="en-US" w:eastAsia="zh-CN"/>
        </w:rPr>
        <w:t>z</w:t>
      </w:r>
      <w:r>
        <w:rPr>
          <w:rFonts w:hint="eastAsia" w:ascii="Times New Roman" w:hAnsi="Times New Roman" w:eastAsia="仿宋_GB2312" w:cs="仿宋_GB2312"/>
          <w:kern w:val="0"/>
          <w:sz w:val="32"/>
          <w:szCs w:val="32"/>
          <w:shd w:val="clear" w:color="auto" w:fill="FFFFFF"/>
          <w:lang w:val="en-US" w:eastAsia="zh-CN"/>
        </w:rPr>
        <w:t>bcdcfsw</w:t>
      </w:r>
      <w:r>
        <w:rPr>
          <w:rFonts w:hint="default" w:ascii="Times New Roman" w:hAnsi="Times New Roman" w:eastAsia="仿宋_GB2312" w:cs="Times New Roman"/>
          <w:kern w:val="0"/>
          <w:sz w:val="32"/>
          <w:szCs w:val="32"/>
          <w:shd w:val="clear" w:color="auto" w:fill="FFFFFF"/>
          <w:lang w:val="en-US" w:eastAsia="zh-CN"/>
        </w:rPr>
        <w:t>s@</w:t>
      </w:r>
      <w:r>
        <w:rPr>
          <w:rFonts w:hint="eastAsia" w:ascii="Times New Roman" w:hAnsi="Times New Roman" w:eastAsia="仿宋_GB2312" w:cs="仿宋_GB2312"/>
          <w:kern w:val="0"/>
          <w:sz w:val="32"/>
          <w:szCs w:val="32"/>
          <w:shd w:val="clear" w:color="auto" w:fill="FFFFFF"/>
          <w:lang w:val="en-US" w:eastAsia="zh-CN"/>
        </w:rPr>
        <w:t>126</w:t>
      </w:r>
      <w:r>
        <w:rPr>
          <w:rFonts w:hint="eastAsia" w:ascii="仿宋_GB2312" w:hAnsi="仿宋_GB2312"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lang w:val="en-US" w:eastAsia="zh-CN"/>
        </w:rPr>
        <w:t>com</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spacing w:val="-6"/>
          <w:sz w:val="32"/>
          <w:szCs w:val="32"/>
        </w:rPr>
        <w:t>（二）</w:t>
      </w:r>
      <w:r>
        <w:rPr>
          <w:rFonts w:hint="eastAsia" w:ascii="楷体_GB2312" w:hAnsi="楷体_GB2312" w:eastAsia="楷体_GB2312" w:cs="楷体_GB2312"/>
          <w:sz w:val="32"/>
          <w:szCs w:val="32"/>
          <w:shd w:val="clear" w:color="auto" w:fill="FFFFFF"/>
        </w:rPr>
        <w:t>自查阶段（</w:t>
      </w:r>
      <w:r>
        <w:rPr>
          <w:rFonts w:hint="eastAsia" w:ascii="Times New Roman" w:hAnsi="Times New Roman" w:eastAsia="楷体_GB2312" w:cs="楷体_GB2312"/>
          <w:sz w:val="32"/>
          <w:szCs w:val="32"/>
          <w:shd w:val="clear" w:color="auto" w:fill="FFFFFF"/>
        </w:rPr>
        <w:t>2025</w:t>
      </w:r>
      <w:r>
        <w:rPr>
          <w:rFonts w:hint="eastAsia" w:ascii="楷体_GB2312" w:hAnsi="楷体_GB2312" w:eastAsia="楷体_GB2312" w:cs="楷体_GB2312"/>
          <w:sz w:val="32"/>
          <w:szCs w:val="32"/>
          <w:shd w:val="clear" w:color="auto" w:fill="FFFFFF"/>
        </w:rPr>
        <w:t>年</w:t>
      </w:r>
      <w:r>
        <w:rPr>
          <w:rFonts w:hint="eastAsia" w:ascii="Times New Roman" w:hAnsi="Times New Roman" w:eastAsia="楷体_GB2312" w:cs="楷体_GB2312"/>
          <w:sz w:val="32"/>
          <w:szCs w:val="32"/>
          <w:shd w:val="clear" w:color="auto" w:fill="FFFFFF"/>
        </w:rPr>
        <w:t>4</w:t>
      </w:r>
      <w:r>
        <w:rPr>
          <w:rFonts w:hint="eastAsia" w:ascii="楷体_GB2312" w:hAnsi="楷体_GB2312" w:eastAsia="楷体_GB2312" w:cs="楷体_GB2312"/>
          <w:sz w:val="32"/>
          <w:szCs w:val="32"/>
          <w:shd w:val="clear" w:color="auto" w:fill="FFFFFF"/>
        </w:rPr>
        <w:t>月-</w:t>
      </w:r>
      <w:r>
        <w:rPr>
          <w:rFonts w:hint="eastAsia" w:ascii="Times New Roman" w:hAnsi="Times New Roman" w:eastAsia="楷体_GB2312" w:cs="楷体_GB2312"/>
          <w:sz w:val="32"/>
          <w:szCs w:val="32"/>
          <w:shd w:val="clear" w:color="auto" w:fill="FFFFFF"/>
        </w:rPr>
        <w:t>7</w:t>
      </w:r>
      <w:r>
        <w:rPr>
          <w:rFonts w:hint="eastAsia" w:ascii="楷体_GB2312" w:hAnsi="楷体_GB2312" w:eastAsia="楷体_GB2312" w:cs="楷体_GB2312"/>
          <w:sz w:val="32"/>
          <w:szCs w:val="32"/>
          <w:shd w:val="clear" w:color="auto" w:fill="FFFFFF"/>
        </w:rPr>
        <w:t>月）。</w:t>
      </w:r>
      <w:r>
        <w:rPr>
          <w:rFonts w:hint="eastAsia" w:ascii="仿宋_GB2312" w:hAnsi="仿宋_GB2312" w:eastAsia="仿宋_GB2312" w:cs="仿宋_GB2312"/>
          <w:kern w:val="0"/>
          <w:sz w:val="32"/>
          <w:szCs w:val="32"/>
          <w:shd w:val="clear" w:color="auto" w:fill="FFFFFF"/>
        </w:rPr>
        <w:t>各</w:t>
      </w:r>
      <w:r>
        <w:rPr>
          <w:rFonts w:hint="eastAsia" w:ascii="仿宋_GB2312" w:hAnsi="仿宋_GB2312" w:eastAsia="仿宋_GB2312" w:cs="仿宋_GB2312"/>
          <w:kern w:val="0"/>
          <w:sz w:val="32"/>
          <w:szCs w:val="32"/>
          <w:shd w:val="clear" w:color="auto" w:fill="FFFFFF"/>
          <w:lang w:eastAsia="zh-CN"/>
        </w:rPr>
        <w:t>区县</w:t>
      </w:r>
      <w:r>
        <w:rPr>
          <w:rFonts w:hint="eastAsia" w:ascii="仿宋_GB2312" w:hAnsi="仿宋_GB2312" w:eastAsia="仿宋_GB2312" w:cs="仿宋_GB2312"/>
          <w:kern w:val="0"/>
          <w:sz w:val="32"/>
          <w:szCs w:val="32"/>
          <w:shd w:val="clear" w:color="auto" w:fill="FFFFFF"/>
        </w:rPr>
        <w:t>卫生健康</w:t>
      </w:r>
      <w:r>
        <w:rPr>
          <w:rFonts w:hint="eastAsia" w:ascii="仿宋_GB2312" w:hAnsi="仿宋_GB2312" w:eastAsia="仿宋_GB2312" w:cs="仿宋_GB2312"/>
          <w:kern w:val="0"/>
          <w:sz w:val="32"/>
          <w:szCs w:val="32"/>
          <w:shd w:val="clear" w:color="auto" w:fill="FFFFFF"/>
          <w:lang w:val="en-US" w:eastAsia="zh-CN"/>
        </w:rPr>
        <w:t>局</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疾控中心</w:t>
      </w:r>
      <w:r>
        <w:rPr>
          <w:rFonts w:hint="eastAsia" w:ascii="仿宋_GB2312" w:hAnsi="仿宋_GB2312" w:eastAsia="仿宋_GB2312" w:cs="仿宋_GB2312"/>
          <w:kern w:val="0"/>
          <w:sz w:val="32"/>
          <w:szCs w:val="32"/>
          <w:shd w:val="clear" w:color="auto" w:fill="FFFFFF"/>
        </w:rPr>
        <w:t>要督促辖区</w:t>
      </w:r>
      <w:r>
        <w:rPr>
          <w:rFonts w:hint="eastAsia" w:ascii="仿宋_GB2312" w:hAnsi="仿宋_GB2312" w:eastAsia="仿宋_GB2312" w:cs="仿宋_GB2312"/>
          <w:kern w:val="0"/>
          <w:sz w:val="32"/>
          <w:szCs w:val="32"/>
          <w:shd w:val="clear" w:color="auto" w:fill="FFFFFF"/>
          <w:lang w:eastAsia="zh-CN"/>
        </w:rPr>
        <w:t>内</w:t>
      </w:r>
      <w:r>
        <w:rPr>
          <w:rFonts w:hint="eastAsia" w:ascii="仿宋_GB2312" w:hAnsi="仿宋_GB2312" w:eastAsia="仿宋_GB2312" w:cs="仿宋_GB2312"/>
          <w:kern w:val="0"/>
          <w:sz w:val="32"/>
          <w:szCs w:val="32"/>
          <w:shd w:val="clear" w:color="auto" w:fill="FFFFFF"/>
        </w:rPr>
        <w:t>医疗机构按照专项行动实施方案部署要求，深入开展自查，如实填写自查表</w:t>
      </w:r>
      <w:r>
        <w:rPr>
          <w:rFonts w:hint="eastAsia" w:ascii="仿宋_GB2312" w:hAnsi="仿宋_GB2312" w:eastAsia="仿宋_GB2312" w:cs="仿宋_GB2312"/>
          <w:b/>
          <w:bCs/>
          <w:kern w:val="0"/>
          <w:sz w:val="32"/>
          <w:szCs w:val="32"/>
          <w:shd w:val="clear" w:color="auto" w:fill="FFFFFF"/>
        </w:rPr>
        <w:t>（附件</w:t>
      </w:r>
      <w:r>
        <w:rPr>
          <w:rFonts w:hint="eastAsia" w:ascii="Times New Roman" w:hAnsi="Times New Roman" w:eastAsia="仿宋_GB2312" w:cs="仿宋_GB2312"/>
          <w:b/>
          <w:bCs/>
          <w:kern w:val="0"/>
          <w:sz w:val="32"/>
          <w:szCs w:val="32"/>
          <w:shd w:val="clear" w:color="auto" w:fill="FFFFFF"/>
          <w:lang w:val="en-US" w:eastAsia="zh-CN"/>
        </w:rPr>
        <w:t>2</w:t>
      </w:r>
      <w:r>
        <w:rPr>
          <w:rFonts w:hint="eastAsia" w:ascii="仿宋_GB2312" w:hAnsi="仿宋_GB2312" w:eastAsia="仿宋_GB2312" w:cs="仿宋_GB2312"/>
          <w:b/>
          <w:bCs/>
          <w:kern w:val="0"/>
          <w:sz w:val="32"/>
          <w:szCs w:val="32"/>
          <w:shd w:val="clear" w:color="auto" w:fill="FFFFFF"/>
        </w:rPr>
        <w:t>-</w:t>
      </w:r>
      <w:r>
        <w:rPr>
          <w:rFonts w:hint="eastAsia" w:ascii="Times New Roman" w:hAnsi="Times New Roman" w:eastAsia="仿宋_GB2312" w:cs="仿宋_GB2312"/>
          <w:b/>
          <w:bCs/>
          <w:kern w:val="0"/>
          <w:sz w:val="32"/>
          <w:szCs w:val="32"/>
          <w:shd w:val="clear" w:color="auto" w:fill="FFFFFF"/>
        </w:rPr>
        <w:t>6</w:t>
      </w:r>
      <w:r>
        <w:rPr>
          <w:rFonts w:hint="eastAsia" w:ascii="仿宋_GB2312" w:hAnsi="仿宋_GB2312" w:eastAsia="仿宋_GB2312" w:cs="仿宋_GB2312"/>
          <w:b/>
          <w:bCs/>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经单位主要负责人签字（盖</w:t>
      </w:r>
      <w:r>
        <w:rPr>
          <w:rFonts w:hint="eastAsia" w:ascii="仿宋_GB2312" w:hAnsi="仿宋_GB2312" w:eastAsia="仿宋_GB2312" w:cs="仿宋_GB2312"/>
          <w:kern w:val="0"/>
          <w:sz w:val="32"/>
          <w:szCs w:val="32"/>
          <w:shd w:val="clear" w:color="auto" w:fill="FFFFFF"/>
          <w:lang w:val="en-US" w:eastAsia="zh-CN"/>
        </w:rPr>
        <w:t>公</w:t>
      </w:r>
      <w:r>
        <w:rPr>
          <w:rFonts w:hint="eastAsia" w:ascii="仿宋_GB2312" w:hAnsi="仿宋_GB2312" w:eastAsia="仿宋_GB2312" w:cs="仿宋_GB2312"/>
          <w:kern w:val="0"/>
          <w:sz w:val="32"/>
          <w:szCs w:val="32"/>
          <w:shd w:val="clear" w:color="auto" w:fill="FFFFFF"/>
        </w:rPr>
        <w:t>章）后，报送</w:t>
      </w:r>
      <w:r>
        <w:rPr>
          <w:rFonts w:hint="eastAsia" w:ascii="仿宋_GB2312" w:hAnsi="仿宋_GB2312" w:eastAsia="仿宋_GB2312" w:cs="仿宋_GB2312"/>
          <w:kern w:val="0"/>
          <w:sz w:val="32"/>
          <w:szCs w:val="32"/>
          <w:shd w:val="clear" w:color="auto" w:fill="FFFFFF"/>
          <w:lang w:eastAsia="zh-CN"/>
        </w:rPr>
        <w:t>至各区县</w:t>
      </w:r>
      <w:r>
        <w:rPr>
          <w:rFonts w:hint="eastAsia" w:ascii="仿宋_GB2312" w:hAnsi="仿宋_GB2312" w:eastAsia="仿宋_GB2312" w:cs="仿宋_GB2312"/>
          <w:kern w:val="0"/>
          <w:sz w:val="32"/>
          <w:szCs w:val="32"/>
          <w:shd w:val="clear" w:color="auto" w:fill="FFFFFF"/>
          <w:lang w:val="en-US" w:eastAsia="zh-CN"/>
        </w:rPr>
        <w:t>卫生健康局和专项行动承担机构</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在项目承担机构</w:t>
      </w:r>
      <w:r>
        <w:rPr>
          <w:rFonts w:hint="eastAsia" w:ascii="仿宋_GB2312" w:hAnsi="仿宋_GB2312" w:eastAsia="仿宋_GB2312" w:cs="仿宋_GB2312"/>
          <w:kern w:val="0"/>
          <w:sz w:val="32"/>
          <w:szCs w:val="32"/>
          <w:shd w:val="clear" w:color="auto" w:fill="FFFFFF"/>
        </w:rPr>
        <w:t>审核汇总</w:t>
      </w:r>
      <w:r>
        <w:rPr>
          <w:rFonts w:hint="eastAsia" w:ascii="仿宋_GB2312" w:hAnsi="仿宋_GB2312" w:eastAsia="仿宋_GB2312" w:cs="仿宋_GB2312"/>
          <w:kern w:val="0"/>
          <w:sz w:val="32"/>
          <w:szCs w:val="32"/>
          <w:shd w:val="clear" w:color="auto" w:fill="FFFFFF"/>
          <w:lang w:val="en-US" w:eastAsia="zh-CN"/>
        </w:rPr>
        <w:t>后形成辖区内专项行动前自查情况汇总表</w:t>
      </w:r>
      <w:r>
        <w:rPr>
          <w:rFonts w:hint="eastAsia" w:ascii="仿宋_GB2312" w:hAnsi="仿宋_GB2312" w:eastAsia="仿宋_GB2312" w:cs="仿宋_GB2312"/>
          <w:b/>
          <w:bCs/>
          <w:kern w:val="0"/>
          <w:sz w:val="32"/>
          <w:szCs w:val="32"/>
          <w:shd w:val="clear" w:color="auto" w:fill="FFFFFF"/>
          <w:lang w:val="en-US" w:eastAsia="zh-CN"/>
        </w:rPr>
        <w:t>（附件</w:t>
      </w:r>
      <w:r>
        <w:rPr>
          <w:rFonts w:hint="eastAsia" w:ascii="Times New Roman" w:hAnsi="Times New Roman" w:eastAsia="仿宋_GB2312" w:cs="仿宋_GB2312"/>
          <w:b/>
          <w:bCs/>
          <w:kern w:val="0"/>
          <w:sz w:val="32"/>
          <w:szCs w:val="32"/>
          <w:shd w:val="clear" w:color="auto" w:fill="FFFFFF"/>
          <w:lang w:val="en-US" w:eastAsia="zh-CN"/>
        </w:rPr>
        <w:t>1</w:t>
      </w:r>
      <w:r>
        <w:rPr>
          <w:rFonts w:hint="eastAsia" w:ascii="仿宋_GB2312" w:hAnsi="仿宋_GB2312" w:eastAsia="仿宋_GB2312" w:cs="仿宋_GB2312"/>
          <w:b/>
          <w:bCs/>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签字盖章后</w:t>
      </w:r>
      <w:r>
        <w:rPr>
          <w:rFonts w:hint="eastAsia" w:ascii="仿宋_GB2312" w:hAnsi="仿宋_GB2312" w:eastAsia="仿宋_GB2312" w:cs="仿宋_GB2312"/>
          <w:kern w:val="0"/>
          <w:sz w:val="32"/>
          <w:szCs w:val="32"/>
          <w:shd w:val="clear" w:color="auto" w:fill="FFFFFF"/>
        </w:rPr>
        <w:t>连同</w:t>
      </w:r>
      <w:r>
        <w:rPr>
          <w:rFonts w:hint="eastAsia" w:ascii="仿宋_GB2312" w:hAnsi="仿宋_GB2312" w:eastAsia="仿宋_GB2312" w:cs="仿宋_GB2312"/>
          <w:kern w:val="0"/>
          <w:sz w:val="32"/>
          <w:szCs w:val="32"/>
          <w:shd w:val="clear" w:color="auto" w:fill="FFFFFF"/>
          <w:lang w:val="en-US" w:eastAsia="zh-CN"/>
        </w:rPr>
        <w:t>医疗机构报送自查表</w:t>
      </w:r>
      <w:r>
        <w:rPr>
          <w:rFonts w:hint="eastAsia" w:ascii="仿宋_GB2312" w:hAnsi="仿宋_GB2312" w:eastAsia="仿宋_GB2312" w:cs="仿宋_GB2312"/>
          <w:kern w:val="0"/>
          <w:sz w:val="32"/>
          <w:szCs w:val="32"/>
          <w:shd w:val="clear" w:color="auto" w:fill="FFFFFF"/>
        </w:rPr>
        <w:t>电子版</w:t>
      </w:r>
      <w:r>
        <w:rPr>
          <w:rFonts w:hint="eastAsia" w:ascii="仿宋_GB2312" w:hAnsi="仿宋_GB2312" w:eastAsia="仿宋_GB2312" w:cs="仿宋_GB2312"/>
          <w:kern w:val="0"/>
          <w:sz w:val="32"/>
          <w:szCs w:val="32"/>
          <w:shd w:val="clear" w:color="auto" w:fill="FFFFFF"/>
          <w:lang w:val="en-US" w:eastAsia="zh-CN"/>
        </w:rPr>
        <w:t>于</w:t>
      </w:r>
      <w:r>
        <w:rPr>
          <w:rFonts w:hint="eastAsia" w:ascii="Times New Roman" w:hAnsi="Times New Roman" w:eastAsia="仿宋_GB2312" w:cs="仿宋_GB2312"/>
          <w:kern w:val="0"/>
          <w:sz w:val="32"/>
          <w:szCs w:val="32"/>
          <w:shd w:val="clear" w:color="auto" w:fill="FFFFFF"/>
          <w:lang w:val="en-US" w:eastAsia="zh-CN"/>
        </w:rPr>
        <w:t>6</w:t>
      </w:r>
      <w:r>
        <w:rPr>
          <w:rFonts w:hint="eastAsia" w:ascii="仿宋_GB2312" w:hAnsi="仿宋_GB2312" w:eastAsia="仿宋_GB2312" w:cs="仿宋_GB2312"/>
          <w:kern w:val="0"/>
          <w:sz w:val="32"/>
          <w:szCs w:val="32"/>
          <w:shd w:val="clear" w:color="auto" w:fill="FFFFFF"/>
        </w:rPr>
        <w:t>月</w:t>
      </w: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rPr>
        <w:t>0</w:t>
      </w:r>
      <w:r>
        <w:rPr>
          <w:rFonts w:hint="eastAsia" w:ascii="仿宋_GB2312" w:hAnsi="仿宋_GB2312" w:eastAsia="仿宋_GB2312" w:cs="仿宋_GB2312"/>
          <w:kern w:val="0"/>
          <w:sz w:val="32"/>
          <w:szCs w:val="32"/>
          <w:shd w:val="clear" w:color="auto" w:fill="FFFFFF"/>
        </w:rPr>
        <w:t>日</w:t>
      </w:r>
      <w:r>
        <w:rPr>
          <w:rFonts w:hint="eastAsia" w:ascii="仿宋_GB2312" w:hAnsi="仿宋_GB2312" w:eastAsia="仿宋_GB2312" w:cs="仿宋_GB2312"/>
          <w:kern w:val="0"/>
          <w:sz w:val="32"/>
          <w:szCs w:val="32"/>
          <w:shd w:val="clear" w:color="auto" w:fill="FFFFFF"/>
          <w:lang w:eastAsia="zh-CN"/>
        </w:rPr>
        <w:t>前</w:t>
      </w:r>
      <w:r>
        <w:rPr>
          <w:rFonts w:hint="eastAsia" w:ascii="仿宋_GB2312" w:hAnsi="仿宋_GB2312" w:eastAsia="仿宋_GB2312" w:cs="仿宋_GB2312"/>
          <w:kern w:val="0"/>
          <w:sz w:val="32"/>
          <w:szCs w:val="32"/>
          <w:shd w:val="clear" w:color="auto" w:fill="FFFFFF"/>
        </w:rPr>
        <w:t>报</w:t>
      </w:r>
      <w:r>
        <w:rPr>
          <w:rFonts w:hint="eastAsia" w:ascii="仿宋_GB2312" w:hAnsi="仿宋_GB2312" w:eastAsia="仿宋_GB2312" w:cs="仿宋_GB2312"/>
          <w:kern w:val="0"/>
          <w:sz w:val="32"/>
          <w:szCs w:val="32"/>
          <w:shd w:val="clear" w:color="auto" w:fill="FFFFFF"/>
          <w:lang w:eastAsia="zh-CN"/>
        </w:rPr>
        <w:t>送</w:t>
      </w:r>
      <w:r>
        <w:rPr>
          <w:rFonts w:hint="eastAsia" w:ascii="仿宋_GB2312" w:hAnsi="仿宋_GB2312" w:eastAsia="仿宋_GB2312" w:cs="仿宋_GB2312"/>
          <w:kern w:val="0"/>
          <w:sz w:val="32"/>
          <w:szCs w:val="32"/>
          <w:shd w:val="clear" w:color="auto" w:fill="FFFFFF"/>
        </w:rPr>
        <w:t>市</w:t>
      </w:r>
      <w:r>
        <w:rPr>
          <w:rFonts w:hint="eastAsia" w:ascii="仿宋_GB2312" w:hAnsi="仿宋_GB2312" w:eastAsia="仿宋_GB2312" w:cs="仿宋_GB2312"/>
          <w:kern w:val="0"/>
          <w:sz w:val="32"/>
          <w:szCs w:val="32"/>
          <w:shd w:val="clear" w:color="auto" w:fill="FFFFFF"/>
          <w:lang w:eastAsia="zh-CN"/>
        </w:rPr>
        <w:t>疾控中心（联系人：</w:t>
      </w:r>
      <w:r>
        <w:rPr>
          <w:rFonts w:hint="eastAsia" w:ascii="仿宋_GB2312" w:hAnsi="仿宋_GB2312" w:eastAsia="仿宋_GB2312" w:cs="仿宋_GB2312"/>
          <w:kern w:val="0"/>
          <w:sz w:val="32"/>
          <w:szCs w:val="32"/>
          <w:shd w:val="clear" w:color="auto" w:fill="FFFFFF"/>
          <w:lang w:val="en-US" w:eastAsia="zh-CN"/>
        </w:rPr>
        <w:t>杨玲</w:t>
      </w:r>
      <w:r>
        <w:rPr>
          <w:rFonts w:hint="eastAsia" w:ascii="仿宋_GB2312" w:hAnsi="仿宋_GB2312" w:eastAsia="仿宋_GB2312" w:cs="仿宋_GB2312"/>
          <w:kern w:val="0"/>
          <w:sz w:val="32"/>
          <w:szCs w:val="32"/>
          <w:shd w:val="clear" w:color="auto" w:fill="FFFFFF"/>
          <w:lang w:eastAsia="zh-CN"/>
        </w:rPr>
        <w:t>，联系电话：</w:t>
      </w:r>
      <w:r>
        <w:rPr>
          <w:rFonts w:hint="eastAsia" w:ascii="Times New Roman" w:hAnsi="Times New Roman" w:eastAsia="仿宋_GB2312" w:cs="仿宋_GB2312"/>
          <w:color w:val="auto"/>
          <w:spacing w:val="-6"/>
          <w:sz w:val="32"/>
          <w:szCs w:val="32"/>
          <w:lang w:val="en-US" w:eastAsia="zh-CN"/>
        </w:rPr>
        <w:t>15053389109</w:t>
      </w:r>
      <w:r>
        <w:rPr>
          <w:rFonts w:hint="eastAsia" w:ascii="仿宋_GB2312" w:hAnsi="仿宋_GB2312" w:eastAsia="仿宋_GB2312" w:cs="仿宋_GB2312"/>
          <w:kern w:val="0"/>
          <w:sz w:val="32"/>
          <w:szCs w:val="32"/>
          <w:shd w:val="clear" w:color="auto" w:fill="FFFFFF"/>
          <w:lang w:val="en-US" w:eastAsia="zh-CN"/>
        </w:rPr>
        <w:t>，邮箱：</w:t>
      </w:r>
      <w:r>
        <w:rPr>
          <w:rFonts w:hint="default" w:ascii="Times New Roman" w:hAnsi="Times New Roman" w:eastAsia="仿宋_GB2312" w:cs="Times New Roman"/>
          <w:kern w:val="0"/>
          <w:sz w:val="32"/>
          <w:szCs w:val="32"/>
          <w:shd w:val="clear" w:color="auto" w:fill="FFFFFF"/>
          <w:lang w:val="en-US" w:eastAsia="zh-CN"/>
        </w:rPr>
        <w:t>zbcdcfsws@126.com</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w:t>
      </w:r>
      <w:bookmarkStart w:id="1" w:name="_GoBack"/>
      <w:bookmarkEnd w:id="1"/>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704"/>
        <w:jc w:val="both"/>
        <w:textAlignment w:val="auto"/>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sz w:val="32"/>
          <w:szCs w:val="32"/>
          <w:shd w:val="clear" w:color="auto" w:fill="FFFFFF"/>
        </w:rPr>
        <w:t>（三）全面整改阶段（</w:t>
      </w:r>
      <w:r>
        <w:rPr>
          <w:rFonts w:hint="eastAsia" w:ascii="Times New Roman" w:hAnsi="Times New Roman" w:eastAsia="楷体_GB2312" w:cs="楷体_GB2312"/>
          <w:sz w:val="32"/>
          <w:szCs w:val="32"/>
          <w:shd w:val="clear" w:color="auto" w:fill="FFFFFF"/>
        </w:rPr>
        <w:t>2025</w:t>
      </w:r>
      <w:r>
        <w:rPr>
          <w:rFonts w:hint="eastAsia" w:ascii="楷体_GB2312" w:hAnsi="楷体_GB2312" w:eastAsia="楷体_GB2312" w:cs="楷体_GB2312"/>
          <w:sz w:val="32"/>
          <w:szCs w:val="32"/>
          <w:shd w:val="clear" w:color="auto" w:fill="FFFFFF"/>
        </w:rPr>
        <w:t>年</w:t>
      </w:r>
      <w:r>
        <w:rPr>
          <w:rFonts w:hint="eastAsia" w:ascii="Times New Roman" w:hAnsi="Times New Roman" w:eastAsia="楷体_GB2312" w:cs="楷体_GB2312"/>
          <w:sz w:val="32"/>
          <w:szCs w:val="32"/>
          <w:shd w:val="clear" w:color="auto" w:fill="FFFFFF"/>
        </w:rPr>
        <w:t>8</w:t>
      </w:r>
      <w:r>
        <w:rPr>
          <w:rFonts w:hint="eastAsia" w:ascii="楷体_GB2312" w:hAnsi="楷体_GB2312" w:eastAsia="楷体_GB2312" w:cs="楷体_GB2312"/>
          <w:sz w:val="32"/>
          <w:szCs w:val="32"/>
          <w:shd w:val="clear" w:color="auto" w:fill="FFFFFF"/>
        </w:rPr>
        <w:t>月-</w:t>
      </w:r>
      <w:r>
        <w:rPr>
          <w:rFonts w:hint="eastAsia" w:ascii="Times New Roman" w:hAnsi="Times New Roman" w:eastAsia="楷体_GB2312" w:cs="楷体_GB2312"/>
          <w:sz w:val="32"/>
          <w:szCs w:val="32"/>
          <w:shd w:val="clear" w:color="auto" w:fill="FFFFFF"/>
        </w:rPr>
        <w:t>11</w:t>
      </w:r>
      <w:r>
        <w:rPr>
          <w:rFonts w:hint="eastAsia" w:ascii="楷体_GB2312" w:hAnsi="楷体_GB2312" w:eastAsia="楷体_GB2312" w:cs="楷体_GB2312"/>
          <w:sz w:val="32"/>
          <w:szCs w:val="32"/>
          <w:shd w:val="clear" w:color="auto" w:fill="FFFFFF"/>
        </w:rPr>
        <w:t>月中旬）。</w:t>
      </w:r>
      <w:r>
        <w:rPr>
          <w:rFonts w:hint="eastAsia" w:ascii="仿宋_GB2312" w:hAnsi="仿宋_GB2312" w:eastAsia="仿宋_GB2312" w:cs="仿宋_GB2312"/>
          <w:kern w:val="0"/>
          <w:sz w:val="32"/>
          <w:szCs w:val="32"/>
          <w:shd w:val="clear" w:color="auto" w:fill="FFFFFF"/>
        </w:rPr>
        <w:t>各</w:t>
      </w:r>
      <w:r>
        <w:rPr>
          <w:rFonts w:hint="eastAsia" w:ascii="仿宋_GB2312" w:hAnsi="仿宋_GB2312" w:eastAsia="仿宋_GB2312" w:cs="仿宋_GB2312"/>
          <w:kern w:val="0"/>
          <w:sz w:val="32"/>
          <w:szCs w:val="32"/>
          <w:shd w:val="clear" w:color="auto" w:fill="FFFFFF"/>
          <w:lang w:val="en-US" w:eastAsia="zh-CN"/>
        </w:rPr>
        <w:t>区县督促辖区内</w:t>
      </w:r>
      <w:r>
        <w:rPr>
          <w:rFonts w:hint="eastAsia" w:ascii="仿宋_GB2312" w:hAnsi="仿宋_GB2312" w:eastAsia="仿宋_GB2312" w:cs="仿宋_GB2312"/>
          <w:kern w:val="0"/>
          <w:sz w:val="32"/>
          <w:szCs w:val="32"/>
          <w:shd w:val="clear" w:color="auto" w:fill="FFFFFF"/>
        </w:rPr>
        <w:t>医疗机构要根据自查情况，建立问题清单，抓好问题整改</w:t>
      </w:r>
      <w:r>
        <w:rPr>
          <w:rFonts w:hint="eastAsia" w:ascii="仿宋_GB2312" w:hAnsi="仿宋_GB2312" w:eastAsia="仿宋_GB2312" w:cs="仿宋_GB2312"/>
          <w:b/>
          <w:bCs/>
          <w:color w:val="auto"/>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对未做稳定性检测或检测不合格的放射诊疗设备不得投入临床使用。</w:t>
      </w:r>
      <w:r>
        <w:rPr>
          <w:rFonts w:hint="eastAsia" w:ascii="仿宋_GB2312" w:hAnsi="仿宋_GB2312" w:eastAsia="仿宋_GB2312" w:cs="仿宋_GB2312"/>
          <w:kern w:val="0"/>
          <w:sz w:val="32"/>
          <w:szCs w:val="32"/>
          <w:shd w:val="clear" w:color="auto" w:fill="FFFFFF"/>
          <w:lang w:val="en-US" w:eastAsia="zh-CN"/>
        </w:rPr>
        <w:t>各区县于</w:t>
      </w:r>
      <w:r>
        <w:rPr>
          <w:rFonts w:hint="eastAsia" w:ascii="Times New Roman" w:hAnsi="Times New Roman" w:eastAsia="仿宋_GB2312" w:cs="仿宋_GB2312"/>
          <w:kern w:val="0"/>
          <w:sz w:val="32"/>
          <w:szCs w:val="32"/>
          <w:shd w:val="clear" w:color="auto" w:fill="FFFFFF"/>
          <w:lang w:val="en-US" w:eastAsia="zh-CN"/>
        </w:rPr>
        <w:t>11</w:t>
      </w:r>
      <w:r>
        <w:rPr>
          <w:rFonts w:hint="eastAsia" w:ascii="仿宋_GB2312" w:hAnsi="仿宋_GB2312" w:eastAsia="仿宋_GB2312" w:cs="仿宋_GB2312"/>
          <w:kern w:val="0"/>
          <w:sz w:val="32"/>
          <w:szCs w:val="32"/>
          <w:shd w:val="clear" w:color="auto" w:fill="FFFFFF"/>
          <w:lang w:val="en-US" w:eastAsia="zh-CN"/>
        </w:rPr>
        <w:t>月</w:t>
      </w:r>
      <w:r>
        <w:rPr>
          <w:rFonts w:hint="eastAsia" w:ascii="Times New Roman" w:hAnsi="Times New Roman" w:eastAsia="仿宋_GB2312" w:cs="仿宋_GB2312"/>
          <w:kern w:val="0"/>
          <w:sz w:val="32"/>
          <w:szCs w:val="32"/>
          <w:shd w:val="clear" w:color="auto" w:fill="FFFFFF"/>
          <w:lang w:val="en-US" w:eastAsia="zh-CN"/>
        </w:rPr>
        <w:t>10</w:t>
      </w:r>
      <w:r>
        <w:rPr>
          <w:rFonts w:hint="eastAsia" w:ascii="仿宋_GB2312" w:hAnsi="仿宋_GB2312" w:eastAsia="仿宋_GB2312" w:cs="仿宋_GB2312"/>
          <w:kern w:val="0"/>
          <w:sz w:val="32"/>
          <w:szCs w:val="32"/>
          <w:shd w:val="clear" w:color="auto" w:fill="FFFFFF"/>
          <w:lang w:val="en-US" w:eastAsia="zh-CN"/>
        </w:rPr>
        <w:t>日前将辖区内整改后自查情况汇总表</w:t>
      </w:r>
      <w:r>
        <w:rPr>
          <w:rFonts w:hint="eastAsia" w:ascii="仿宋_GB2312" w:hAnsi="仿宋_GB2312" w:eastAsia="仿宋_GB2312" w:cs="仿宋_GB2312"/>
          <w:b/>
          <w:bCs/>
          <w:color w:val="auto"/>
          <w:kern w:val="0"/>
          <w:sz w:val="32"/>
          <w:szCs w:val="32"/>
          <w:shd w:val="clear" w:color="auto" w:fill="FFFFFF"/>
          <w:lang w:val="en-US" w:eastAsia="zh-CN"/>
        </w:rPr>
        <w:t>（附件</w:t>
      </w:r>
      <w:r>
        <w:rPr>
          <w:rFonts w:hint="eastAsia" w:ascii="Times New Roman" w:hAnsi="Times New Roman" w:eastAsia="仿宋_GB2312" w:cs="仿宋_GB2312"/>
          <w:b/>
          <w:bCs/>
          <w:color w:val="auto"/>
          <w:kern w:val="0"/>
          <w:sz w:val="32"/>
          <w:szCs w:val="32"/>
          <w:shd w:val="clear" w:color="auto" w:fill="FFFFFF"/>
          <w:lang w:val="en-US" w:eastAsia="zh-CN"/>
        </w:rPr>
        <w:t>7</w:t>
      </w:r>
      <w:r>
        <w:rPr>
          <w:rFonts w:hint="eastAsia" w:ascii="仿宋_GB2312" w:hAnsi="仿宋_GB2312" w:eastAsia="仿宋_GB2312" w:cs="仿宋_GB2312"/>
          <w:b/>
          <w:bCs/>
          <w:color w:val="auto"/>
          <w:kern w:val="0"/>
          <w:sz w:val="32"/>
          <w:szCs w:val="32"/>
          <w:shd w:val="clear" w:color="auto" w:fill="FFFFFF"/>
          <w:lang w:val="en-US" w:eastAsia="zh-CN"/>
        </w:rPr>
        <w:t>）</w:t>
      </w:r>
      <w:r>
        <w:rPr>
          <w:rFonts w:hint="eastAsia" w:ascii="仿宋_GB2312" w:hAnsi="仿宋_GB2312" w:eastAsia="仿宋_GB2312" w:cs="仿宋_GB2312"/>
          <w:b w:val="0"/>
          <w:bCs w:val="0"/>
          <w:color w:val="auto"/>
          <w:kern w:val="0"/>
          <w:sz w:val="32"/>
          <w:szCs w:val="32"/>
          <w:shd w:val="clear" w:color="auto" w:fill="FFFFFF"/>
          <w:lang w:val="en-US" w:eastAsia="zh-CN"/>
        </w:rPr>
        <w:t>报</w:t>
      </w:r>
      <w:r>
        <w:rPr>
          <w:rFonts w:hint="eastAsia" w:ascii="仿宋_GB2312" w:hAnsi="仿宋_GB2312" w:eastAsia="仿宋_GB2312" w:cs="仿宋_GB2312"/>
          <w:b w:val="0"/>
          <w:bCs w:val="0"/>
          <w:kern w:val="0"/>
          <w:sz w:val="32"/>
          <w:szCs w:val="32"/>
          <w:shd w:val="clear" w:color="auto" w:fill="FFFFFF"/>
          <w:lang w:val="en-US" w:eastAsia="zh-CN"/>
        </w:rPr>
        <w:t>送</w:t>
      </w:r>
      <w:r>
        <w:rPr>
          <w:rFonts w:hint="eastAsia" w:ascii="仿宋_GB2312" w:hAnsi="仿宋_GB2312" w:eastAsia="仿宋_GB2312" w:cs="仿宋_GB2312"/>
          <w:kern w:val="0"/>
          <w:sz w:val="32"/>
          <w:szCs w:val="32"/>
          <w:shd w:val="clear" w:color="auto" w:fill="FFFFFF"/>
          <w:lang w:val="en-US" w:eastAsia="zh-CN"/>
        </w:rPr>
        <w:t>至市疾控中心。</w:t>
      </w:r>
      <w:r>
        <w:rPr>
          <w:rFonts w:hint="eastAsia" w:ascii="仿宋_GB2312" w:hAnsi="仿宋_GB2312" w:eastAsia="仿宋_GB2312" w:cs="仿宋_GB2312"/>
          <w:kern w:val="0"/>
          <w:sz w:val="32"/>
          <w:szCs w:val="32"/>
          <w:shd w:val="clear" w:color="auto" w:fill="FFFFFF"/>
          <w:lang w:eastAsia="zh-CN"/>
        </w:rPr>
        <w:t>市</w:t>
      </w:r>
      <w:r>
        <w:rPr>
          <w:rFonts w:hint="eastAsia" w:ascii="仿宋_GB2312" w:hAnsi="仿宋_GB2312" w:eastAsia="仿宋_GB2312" w:cs="仿宋_GB2312"/>
          <w:kern w:val="0"/>
          <w:sz w:val="32"/>
          <w:szCs w:val="32"/>
          <w:shd w:val="clear" w:color="auto" w:fill="FFFFFF"/>
          <w:lang w:val="en-US" w:eastAsia="zh-CN"/>
        </w:rPr>
        <w:t>职业健康技术质量控制中心（市疾病预防控制中心）</w:t>
      </w:r>
      <w:r>
        <w:rPr>
          <w:rFonts w:hint="eastAsia" w:ascii="仿宋_GB2312" w:hAnsi="仿宋_GB2312" w:eastAsia="仿宋_GB2312" w:cs="仿宋_GB2312"/>
          <w:kern w:val="0"/>
          <w:sz w:val="32"/>
          <w:szCs w:val="32"/>
          <w:shd w:val="clear" w:color="auto" w:fill="FFFFFF"/>
        </w:rPr>
        <w:t>对</w:t>
      </w:r>
      <w:r>
        <w:rPr>
          <w:rFonts w:hint="eastAsia" w:ascii="仿宋_GB2312" w:hAnsi="仿宋_GB2312" w:eastAsia="仿宋_GB2312" w:cs="仿宋_GB2312"/>
          <w:kern w:val="0"/>
          <w:sz w:val="32"/>
          <w:szCs w:val="32"/>
          <w:shd w:val="clear" w:color="auto" w:fill="FFFFFF"/>
          <w:lang w:val="en-US" w:eastAsia="zh-CN"/>
        </w:rPr>
        <w:t>全市</w:t>
      </w:r>
      <w:r>
        <w:rPr>
          <w:rFonts w:hint="eastAsia" w:ascii="仿宋_GB2312" w:hAnsi="仿宋_GB2312" w:eastAsia="仿宋_GB2312" w:cs="仿宋_GB2312"/>
          <w:kern w:val="0"/>
          <w:sz w:val="32"/>
          <w:szCs w:val="32"/>
          <w:shd w:val="clear" w:color="auto" w:fill="FFFFFF"/>
        </w:rPr>
        <w:t>各</w:t>
      </w:r>
      <w:r>
        <w:rPr>
          <w:rFonts w:hint="eastAsia" w:ascii="仿宋_GB2312" w:hAnsi="仿宋_GB2312" w:eastAsia="仿宋_GB2312" w:cs="仿宋_GB2312"/>
          <w:color w:val="auto"/>
          <w:kern w:val="0"/>
          <w:sz w:val="32"/>
          <w:szCs w:val="32"/>
          <w:shd w:val="clear" w:color="auto" w:fill="FFFFFF"/>
        </w:rPr>
        <w:t>医疗机构放射诊疗设备稳定性检测自查及</w:t>
      </w:r>
      <w:r>
        <w:rPr>
          <w:rFonts w:hint="eastAsia" w:ascii="仿宋_GB2312" w:hAnsi="仿宋_GB2312" w:eastAsia="仿宋_GB2312" w:cs="仿宋_GB2312"/>
          <w:kern w:val="0"/>
          <w:sz w:val="32"/>
          <w:szCs w:val="32"/>
          <w:shd w:val="clear" w:color="auto" w:fill="FFFFFF"/>
        </w:rPr>
        <w:t>整改情况进行督导核查，核查</w:t>
      </w:r>
      <w:r>
        <w:rPr>
          <w:rFonts w:hint="eastAsia" w:ascii="仿宋_GB2312" w:hAnsi="仿宋_GB2312" w:eastAsia="仿宋_GB2312" w:cs="仿宋_GB2312"/>
          <w:kern w:val="0"/>
          <w:sz w:val="32"/>
          <w:szCs w:val="32"/>
          <w:shd w:val="clear" w:color="auto" w:fill="FFFFFF"/>
          <w:lang w:val="en-US" w:eastAsia="zh-CN"/>
        </w:rPr>
        <w:t>要做到</w:t>
      </w:r>
      <w:r>
        <w:rPr>
          <w:rFonts w:hint="eastAsia" w:ascii="仿宋_GB2312" w:hAnsi="仿宋_GB2312" w:eastAsia="仿宋_GB2312" w:cs="仿宋_GB2312"/>
          <w:kern w:val="0"/>
          <w:sz w:val="32"/>
          <w:szCs w:val="32"/>
          <w:shd w:val="clear" w:color="auto" w:fill="FFFFFF"/>
        </w:rPr>
        <w:t>三级医疗机构全覆盖、二级医疗机构抽查数量不低于总数的</w:t>
      </w: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rPr>
        <w:t>0%</w:t>
      </w:r>
      <w:r>
        <w:rPr>
          <w:rFonts w:hint="eastAsia" w:ascii="仿宋_GB2312" w:hAnsi="仿宋_GB2312" w:eastAsia="仿宋_GB2312" w:cs="仿宋_GB2312"/>
          <w:kern w:val="0"/>
          <w:sz w:val="32"/>
          <w:szCs w:val="32"/>
          <w:shd w:val="clear" w:color="auto" w:fill="FFFFFF"/>
        </w:rPr>
        <w:t>、其他医疗机构随机抽取不低于</w:t>
      </w: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5</w:t>
      </w:r>
      <w:r>
        <w:rPr>
          <w:rFonts w:hint="eastAsia" w:ascii="仿宋_GB2312" w:hAnsi="仿宋_GB2312" w:eastAsia="仿宋_GB2312" w:cs="仿宋_GB2312"/>
          <w:kern w:val="0"/>
          <w:sz w:val="32"/>
          <w:szCs w:val="32"/>
          <w:shd w:val="clear" w:color="auto" w:fill="FFFFFF"/>
        </w:rPr>
        <w:t>家或视情提高抽查数量</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督导核查后按照实际情况</w:t>
      </w:r>
      <w:r>
        <w:rPr>
          <w:rFonts w:hint="eastAsia" w:ascii="仿宋_GB2312" w:hAnsi="仿宋_GB2312" w:eastAsia="仿宋_GB2312" w:cs="仿宋_GB2312"/>
          <w:kern w:val="0"/>
          <w:sz w:val="32"/>
          <w:szCs w:val="32"/>
          <w:shd w:val="clear" w:color="auto" w:fill="FFFFFF"/>
        </w:rPr>
        <w:t>将</w:t>
      </w:r>
      <w:r>
        <w:rPr>
          <w:rFonts w:hint="eastAsia" w:ascii="仿宋_GB2312" w:hAnsi="仿宋_GB2312" w:eastAsia="仿宋_GB2312" w:cs="仿宋_GB2312"/>
          <w:kern w:val="0"/>
          <w:sz w:val="32"/>
          <w:szCs w:val="32"/>
          <w:shd w:val="clear" w:color="auto" w:fill="FFFFFF"/>
          <w:lang w:val="en-US" w:eastAsia="zh-CN"/>
        </w:rPr>
        <w:t>全市医疗机构自查</w:t>
      </w:r>
      <w:r>
        <w:rPr>
          <w:rFonts w:hint="eastAsia" w:ascii="仿宋_GB2312" w:hAnsi="仿宋_GB2312" w:eastAsia="仿宋_GB2312" w:cs="仿宋_GB2312"/>
          <w:kern w:val="0"/>
          <w:sz w:val="32"/>
          <w:szCs w:val="32"/>
          <w:shd w:val="clear" w:color="auto" w:fill="FFFFFF"/>
        </w:rPr>
        <w:t>情况汇总表</w:t>
      </w:r>
      <w:r>
        <w:rPr>
          <w:rFonts w:hint="eastAsia" w:ascii="仿宋_GB2312" w:hAnsi="仿宋_GB2312" w:eastAsia="仿宋_GB2312" w:cs="仿宋_GB2312"/>
          <w:b/>
          <w:bCs/>
          <w:kern w:val="0"/>
          <w:sz w:val="32"/>
          <w:szCs w:val="32"/>
          <w:shd w:val="clear" w:color="auto" w:fill="FFFFFF"/>
        </w:rPr>
        <w:t>（附件</w:t>
      </w:r>
      <w:r>
        <w:rPr>
          <w:rFonts w:hint="eastAsia" w:ascii="Times New Roman" w:hAnsi="Times New Roman" w:eastAsia="仿宋_GB2312" w:cs="仿宋_GB2312"/>
          <w:b/>
          <w:bCs/>
          <w:kern w:val="0"/>
          <w:sz w:val="32"/>
          <w:szCs w:val="32"/>
          <w:shd w:val="clear" w:color="auto" w:fill="FFFFFF"/>
        </w:rPr>
        <w:t>7</w:t>
      </w:r>
      <w:r>
        <w:rPr>
          <w:rFonts w:hint="eastAsia" w:ascii="仿宋_GB2312" w:hAnsi="仿宋_GB2312" w:eastAsia="仿宋_GB2312" w:cs="仿宋_GB2312"/>
          <w:b/>
          <w:bCs/>
          <w:kern w:val="0"/>
          <w:sz w:val="32"/>
          <w:szCs w:val="32"/>
          <w:shd w:val="clear" w:color="auto" w:fill="FFFFFF"/>
        </w:rPr>
        <w:t>）</w:t>
      </w:r>
      <w:r>
        <w:rPr>
          <w:rFonts w:hint="eastAsia" w:ascii="仿宋_GB2312" w:hAnsi="仿宋_GB2312" w:eastAsia="仿宋_GB2312" w:cs="仿宋_GB2312"/>
          <w:b w:val="0"/>
          <w:bCs w:val="0"/>
          <w:spacing w:val="-6"/>
          <w:sz w:val="32"/>
          <w:szCs w:val="32"/>
        </w:rPr>
        <w:t>报</w:t>
      </w:r>
      <w:r>
        <w:rPr>
          <w:rFonts w:hint="eastAsia" w:ascii="仿宋_GB2312" w:hAnsi="仿宋_GB2312" w:eastAsia="仿宋_GB2312" w:cs="仿宋_GB2312"/>
          <w:spacing w:val="-6"/>
          <w:sz w:val="32"/>
          <w:szCs w:val="32"/>
        </w:rPr>
        <w:t>送</w:t>
      </w:r>
      <w:r>
        <w:rPr>
          <w:rFonts w:hint="eastAsia" w:ascii="仿宋_GB2312" w:hAnsi="仿宋_GB2312" w:eastAsia="仿宋_GB2312" w:cs="仿宋_GB2312"/>
          <w:spacing w:val="-6"/>
          <w:sz w:val="32"/>
          <w:szCs w:val="32"/>
          <w:lang w:eastAsia="zh-CN"/>
        </w:rPr>
        <w:t>至市卫生健康委和</w:t>
      </w:r>
      <w:r>
        <w:rPr>
          <w:rFonts w:hint="eastAsia" w:ascii="仿宋_GB2312" w:hAnsi="仿宋_GB2312" w:eastAsia="仿宋_GB2312" w:cs="仿宋_GB2312"/>
          <w:spacing w:val="-6"/>
          <w:sz w:val="32"/>
          <w:szCs w:val="32"/>
        </w:rPr>
        <w:t>省放射卫生技术质量控制中心。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楷体_GB2312" w:hAnsi="楷体_GB2312" w:eastAsia="楷体_GB2312" w:cs="楷体_GB2312"/>
          <w:sz w:val="32"/>
          <w:szCs w:val="32"/>
          <w:shd w:val="clear" w:color="auto" w:fill="FFFFFF"/>
        </w:rPr>
        <w:t>（四）验收总结阶段（</w:t>
      </w:r>
      <w:r>
        <w:rPr>
          <w:rFonts w:hint="eastAsia" w:ascii="Times New Roman" w:hAnsi="Times New Roman" w:eastAsia="楷体_GB2312" w:cs="楷体_GB2312"/>
          <w:sz w:val="32"/>
          <w:szCs w:val="32"/>
          <w:shd w:val="clear" w:color="auto" w:fill="FFFFFF"/>
        </w:rPr>
        <w:t>2025</w:t>
      </w:r>
      <w:r>
        <w:rPr>
          <w:rFonts w:hint="eastAsia" w:ascii="楷体_GB2312" w:hAnsi="楷体_GB2312" w:eastAsia="楷体_GB2312" w:cs="楷体_GB2312"/>
          <w:sz w:val="32"/>
          <w:szCs w:val="32"/>
          <w:shd w:val="clear" w:color="auto" w:fill="FFFFFF"/>
        </w:rPr>
        <w:t>年</w:t>
      </w:r>
      <w:r>
        <w:rPr>
          <w:rFonts w:hint="eastAsia" w:ascii="Times New Roman" w:hAnsi="Times New Roman" w:eastAsia="楷体_GB2312" w:cs="楷体_GB2312"/>
          <w:sz w:val="32"/>
          <w:szCs w:val="32"/>
          <w:shd w:val="clear" w:color="auto" w:fill="FFFFFF"/>
        </w:rPr>
        <w:t>11</w:t>
      </w:r>
      <w:r>
        <w:rPr>
          <w:rFonts w:hint="eastAsia" w:ascii="楷体_GB2312" w:hAnsi="楷体_GB2312" w:eastAsia="楷体_GB2312" w:cs="楷体_GB2312"/>
          <w:sz w:val="32"/>
          <w:szCs w:val="32"/>
          <w:shd w:val="clear" w:color="auto" w:fill="FFFFFF"/>
        </w:rPr>
        <w:t>月-</w:t>
      </w:r>
      <w:r>
        <w:rPr>
          <w:rFonts w:hint="eastAsia" w:ascii="Times New Roman" w:hAnsi="Times New Roman" w:eastAsia="楷体_GB2312" w:cs="楷体_GB2312"/>
          <w:sz w:val="32"/>
          <w:szCs w:val="32"/>
          <w:shd w:val="clear" w:color="auto" w:fill="FFFFFF"/>
        </w:rPr>
        <w:t>12</w:t>
      </w:r>
      <w:r>
        <w:rPr>
          <w:rFonts w:hint="eastAsia" w:ascii="楷体_GB2312" w:hAnsi="楷体_GB2312" w:eastAsia="楷体_GB2312" w:cs="楷体_GB2312"/>
          <w:sz w:val="32"/>
          <w:szCs w:val="32"/>
          <w:shd w:val="clear" w:color="auto" w:fill="FFFFFF"/>
        </w:rPr>
        <w:t>月）。</w:t>
      </w:r>
      <w:r>
        <w:rPr>
          <w:rFonts w:hint="eastAsia" w:ascii="仿宋_GB2312" w:hAnsi="仿宋_GB2312" w:eastAsia="仿宋_GB2312" w:cs="仿宋_GB2312"/>
          <w:kern w:val="0"/>
          <w:sz w:val="32"/>
          <w:szCs w:val="32"/>
          <w:shd w:val="clear" w:color="auto" w:fill="FFFFFF"/>
          <w:lang w:val="en-US" w:eastAsia="zh-CN"/>
        </w:rPr>
        <w:t>各区县卫生健康行政部门要认真做好工作总结，于</w:t>
      </w:r>
      <w:r>
        <w:rPr>
          <w:rFonts w:hint="eastAsia" w:ascii="Times New Roman" w:hAnsi="Times New Roman" w:eastAsia="仿宋_GB2312" w:cs="仿宋_GB2312"/>
          <w:kern w:val="0"/>
          <w:sz w:val="32"/>
          <w:szCs w:val="32"/>
          <w:shd w:val="clear" w:color="auto" w:fill="FFFFFF"/>
          <w:lang w:val="en-US" w:eastAsia="zh-CN"/>
        </w:rPr>
        <w:t>2025</w:t>
      </w:r>
      <w:r>
        <w:rPr>
          <w:rFonts w:hint="eastAsia" w:ascii="仿宋_GB2312" w:hAnsi="仿宋_GB2312" w:eastAsia="仿宋_GB2312" w:cs="仿宋_GB2312"/>
          <w:kern w:val="0"/>
          <w:sz w:val="32"/>
          <w:szCs w:val="32"/>
          <w:shd w:val="clear" w:color="auto" w:fill="FFFFFF"/>
          <w:lang w:val="en-US" w:eastAsia="zh-CN"/>
        </w:rPr>
        <w:t>年</w:t>
      </w:r>
      <w:r>
        <w:rPr>
          <w:rFonts w:hint="eastAsia" w:ascii="Times New Roman" w:hAnsi="Times New Roman" w:eastAsia="仿宋_GB2312" w:cs="仿宋_GB2312"/>
          <w:kern w:val="0"/>
          <w:sz w:val="32"/>
          <w:szCs w:val="32"/>
          <w:shd w:val="clear" w:color="auto" w:fill="FFFFFF"/>
          <w:lang w:val="en-US" w:eastAsia="zh-CN"/>
        </w:rPr>
        <w:t>11</w:t>
      </w:r>
      <w:r>
        <w:rPr>
          <w:rFonts w:hint="eastAsia" w:ascii="仿宋_GB2312" w:hAnsi="仿宋_GB2312" w:eastAsia="仿宋_GB2312" w:cs="仿宋_GB2312"/>
          <w:kern w:val="0"/>
          <w:sz w:val="32"/>
          <w:szCs w:val="32"/>
          <w:shd w:val="clear" w:color="auto" w:fill="FFFFFF"/>
          <w:lang w:val="en-US" w:eastAsia="zh-CN"/>
        </w:rPr>
        <w:t>月</w:t>
      </w:r>
      <w:r>
        <w:rPr>
          <w:rFonts w:hint="eastAsia" w:ascii="Times New Roman" w:hAnsi="Times New Roman" w:eastAsia="仿宋_GB2312" w:cs="仿宋_GB2312"/>
          <w:kern w:val="0"/>
          <w:sz w:val="32"/>
          <w:szCs w:val="32"/>
          <w:shd w:val="clear" w:color="auto" w:fill="FFFFFF"/>
          <w:lang w:val="en-US" w:eastAsia="zh-CN"/>
        </w:rPr>
        <w:t>15</w:t>
      </w:r>
      <w:r>
        <w:rPr>
          <w:rFonts w:hint="eastAsia" w:ascii="仿宋_GB2312" w:hAnsi="仿宋_GB2312" w:eastAsia="仿宋_GB2312" w:cs="仿宋_GB2312"/>
          <w:kern w:val="0"/>
          <w:sz w:val="32"/>
          <w:szCs w:val="32"/>
          <w:shd w:val="clear" w:color="auto" w:fill="FFFFFF"/>
          <w:lang w:val="en-US" w:eastAsia="zh-CN"/>
        </w:rPr>
        <w:t>日前报送市卫生健康委。</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sz w:val="32"/>
          <w:szCs w:val="32"/>
          <w:shd w:val="clear" w:color="auto" w:fill="FFFFFF"/>
        </w:rPr>
        <w:t>（一）</w:t>
      </w:r>
      <w:r>
        <w:rPr>
          <w:rFonts w:hint="eastAsia" w:ascii="楷体_GB2312" w:hAnsi="楷体_GB2312" w:eastAsia="楷体_GB2312" w:cs="楷体_GB2312"/>
          <w:kern w:val="0"/>
          <w:sz w:val="32"/>
          <w:szCs w:val="32"/>
        </w:rPr>
        <w:t>加强组织领导。</w:t>
      </w:r>
      <w:bookmarkStart w:id="0" w:name="_Hlk87435271"/>
      <w:r>
        <w:rPr>
          <w:rFonts w:hint="eastAsia" w:ascii="仿宋_GB2312" w:hAnsi="仿宋_GB2312" w:eastAsia="仿宋_GB2312" w:cs="仿宋_GB2312"/>
          <w:kern w:val="0"/>
          <w:sz w:val="32"/>
          <w:szCs w:val="32"/>
          <w:shd w:val="clear" w:color="auto" w:fill="FFFFFF"/>
          <w:lang w:eastAsia="zh-CN"/>
        </w:rPr>
        <w:t>各区县</w:t>
      </w:r>
      <w:r>
        <w:rPr>
          <w:rFonts w:hint="eastAsia" w:ascii="仿宋_GB2312" w:hAnsi="仿宋_GB2312" w:eastAsia="仿宋_GB2312" w:cs="仿宋_GB2312"/>
          <w:kern w:val="0"/>
          <w:sz w:val="32"/>
          <w:szCs w:val="32"/>
          <w:shd w:val="clear" w:color="auto" w:fill="FFFFFF"/>
        </w:rPr>
        <w:t>卫生健康</w:t>
      </w:r>
      <w:r>
        <w:rPr>
          <w:rFonts w:hint="eastAsia" w:ascii="仿宋_GB2312" w:hAnsi="仿宋_GB2312" w:eastAsia="仿宋_GB2312" w:cs="仿宋_GB2312"/>
          <w:kern w:val="0"/>
          <w:sz w:val="32"/>
          <w:szCs w:val="32"/>
          <w:shd w:val="clear" w:color="auto" w:fill="FFFFFF"/>
          <w:lang w:val="en-US" w:eastAsia="zh-CN"/>
        </w:rPr>
        <w:t>局</w:t>
      </w:r>
      <w:r>
        <w:rPr>
          <w:rFonts w:hint="eastAsia" w:ascii="仿宋_GB2312" w:hAnsi="仿宋_GB2312" w:eastAsia="仿宋_GB2312" w:cs="仿宋_GB2312"/>
          <w:kern w:val="0"/>
          <w:sz w:val="32"/>
          <w:szCs w:val="32"/>
          <w:shd w:val="clear" w:color="auto" w:fill="FFFFFF"/>
        </w:rPr>
        <w:t>、</w:t>
      </w:r>
      <w:bookmarkEnd w:id="0"/>
      <w:r>
        <w:rPr>
          <w:rFonts w:hint="eastAsia" w:ascii="仿宋_GB2312" w:hAnsi="仿宋_GB2312" w:eastAsia="仿宋_GB2312" w:cs="仿宋_GB2312"/>
          <w:kern w:val="0"/>
          <w:sz w:val="32"/>
          <w:szCs w:val="32"/>
          <w:shd w:val="clear" w:color="auto" w:fill="FFFFFF"/>
          <w:lang w:val="en-US" w:eastAsia="zh-CN"/>
        </w:rPr>
        <w:t>疾病预防控制中心</w:t>
      </w:r>
      <w:r>
        <w:rPr>
          <w:rFonts w:hint="eastAsia" w:ascii="仿宋_GB2312" w:hAnsi="仿宋_GB2312" w:eastAsia="仿宋_GB2312" w:cs="仿宋_GB2312"/>
          <w:kern w:val="0"/>
          <w:sz w:val="32"/>
          <w:szCs w:val="32"/>
          <w:shd w:val="clear" w:color="auto" w:fill="FFFFFF"/>
        </w:rPr>
        <w:t>要高度重视专项行动工作，提高认识，要结合</w:t>
      </w:r>
      <w:r>
        <w:rPr>
          <w:rFonts w:hint="eastAsia" w:ascii="仿宋_GB2312" w:hAnsi="仿宋_GB2312" w:eastAsia="仿宋_GB2312" w:cs="仿宋_GB2312"/>
          <w:kern w:val="0"/>
          <w:sz w:val="32"/>
          <w:szCs w:val="32"/>
          <w:shd w:val="clear" w:color="auto" w:fill="FFFFFF"/>
          <w:lang w:eastAsia="zh-CN"/>
        </w:rPr>
        <w:t>辖区内工作</w:t>
      </w:r>
      <w:r>
        <w:rPr>
          <w:rFonts w:hint="eastAsia" w:ascii="仿宋_GB2312" w:hAnsi="仿宋_GB2312" w:eastAsia="仿宋_GB2312" w:cs="仿宋_GB2312"/>
          <w:kern w:val="0"/>
          <w:sz w:val="32"/>
          <w:szCs w:val="32"/>
          <w:shd w:val="clear" w:color="auto" w:fill="FFFFFF"/>
        </w:rPr>
        <w:t>实际，</w:t>
      </w:r>
      <w:r>
        <w:rPr>
          <w:rFonts w:hint="eastAsia" w:ascii="仿宋_GB2312" w:hAnsi="仿宋_GB2312" w:eastAsia="仿宋_GB2312" w:cs="仿宋_GB2312"/>
          <w:kern w:val="0"/>
          <w:sz w:val="32"/>
          <w:szCs w:val="32"/>
          <w:shd w:val="clear" w:color="auto" w:fill="FFFFFF"/>
          <w:lang w:eastAsia="zh-CN"/>
        </w:rPr>
        <w:t>落地、</w:t>
      </w:r>
      <w:r>
        <w:rPr>
          <w:rFonts w:hint="eastAsia" w:ascii="仿宋_GB2312" w:hAnsi="仿宋_GB2312" w:eastAsia="仿宋_GB2312" w:cs="仿宋_GB2312"/>
          <w:kern w:val="0"/>
          <w:sz w:val="32"/>
          <w:szCs w:val="32"/>
          <w:shd w:val="clear" w:color="auto" w:fill="FFFFFF"/>
          <w:lang w:val="en-US" w:eastAsia="zh-CN"/>
        </w:rPr>
        <w:t>落实</w:t>
      </w:r>
      <w:r>
        <w:rPr>
          <w:rFonts w:hint="eastAsia" w:ascii="仿宋_GB2312" w:hAnsi="仿宋_GB2312" w:eastAsia="仿宋_GB2312" w:cs="仿宋_GB2312"/>
          <w:kern w:val="0"/>
          <w:sz w:val="32"/>
          <w:szCs w:val="32"/>
          <w:shd w:val="clear" w:color="auto" w:fill="FFFFFF"/>
        </w:rPr>
        <w:t>工作任务。督促</w:t>
      </w:r>
      <w:r>
        <w:rPr>
          <w:rFonts w:hint="eastAsia" w:ascii="仿宋_GB2312" w:hAnsi="仿宋_GB2312" w:eastAsia="仿宋_GB2312" w:cs="仿宋_GB2312"/>
          <w:kern w:val="0"/>
          <w:sz w:val="32"/>
          <w:szCs w:val="32"/>
          <w:shd w:val="clear" w:color="auto" w:fill="FFFFFF"/>
          <w:lang w:eastAsia="zh-CN"/>
        </w:rPr>
        <w:t>辖区内</w:t>
      </w:r>
      <w:r>
        <w:rPr>
          <w:rFonts w:hint="eastAsia" w:ascii="仿宋_GB2312" w:hAnsi="仿宋_GB2312" w:eastAsia="仿宋_GB2312" w:cs="仿宋_GB2312"/>
          <w:kern w:val="0"/>
          <w:sz w:val="32"/>
          <w:szCs w:val="32"/>
          <w:shd w:val="clear" w:color="auto" w:fill="FFFFFF"/>
        </w:rPr>
        <w:t>医疗机构认真开展自查，针对存在的问题，明确责任人及整改措施、时限，抓好整改。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sz w:val="32"/>
          <w:szCs w:val="32"/>
          <w:shd w:val="clear" w:color="auto" w:fill="FFFFFF"/>
        </w:rPr>
        <w:t>（二）推动责任落实。</w:t>
      </w:r>
      <w:r>
        <w:rPr>
          <w:rFonts w:hint="eastAsia" w:ascii="仿宋_GB2312" w:hAnsi="仿宋_GB2312" w:eastAsia="仿宋_GB2312" w:cs="仿宋_GB2312"/>
          <w:kern w:val="0"/>
          <w:sz w:val="32"/>
          <w:szCs w:val="32"/>
          <w:shd w:val="clear" w:color="auto" w:fill="FFFFFF"/>
          <w:lang w:eastAsia="zh-CN"/>
        </w:rPr>
        <w:t>各区县</w:t>
      </w:r>
      <w:r>
        <w:rPr>
          <w:rFonts w:hint="eastAsia" w:ascii="仿宋_GB2312" w:hAnsi="仿宋_GB2312" w:eastAsia="仿宋_GB2312" w:cs="仿宋_GB2312"/>
          <w:kern w:val="0"/>
          <w:sz w:val="32"/>
          <w:szCs w:val="32"/>
          <w:shd w:val="clear" w:color="auto" w:fill="FFFFFF"/>
        </w:rPr>
        <w:t>卫生健康</w:t>
      </w:r>
      <w:r>
        <w:rPr>
          <w:rFonts w:hint="eastAsia" w:ascii="仿宋_GB2312" w:hAnsi="仿宋_GB2312" w:eastAsia="仿宋_GB2312" w:cs="仿宋_GB2312"/>
          <w:kern w:val="0"/>
          <w:sz w:val="32"/>
          <w:szCs w:val="32"/>
          <w:shd w:val="clear" w:color="auto" w:fill="FFFFFF"/>
          <w:lang w:eastAsia="zh-CN"/>
        </w:rPr>
        <w:t>局</w:t>
      </w:r>
      <w:r>
        <w:rPr>
          <w:rFonts w:hint="eastAsia" w:ascii="仿宋_GB2312" w:hAnsi="仿宋_GB2312" w:eastAsia="仿宋_GB2312" w:cs="仿宋_GB2312"/>
          <w:kern w:val="0"/>
          <w:sz w:val="32"/>
          <w:szCs w:val="32"/>
          <w:shd w:val="clear" w:color="auto" w:fill="FFFFFF"/>
        </w:rPr>
        <w:t>要督促医疗机构落实放射危害防护主体责任，将专项行动纳入到医疗机构年度工作目标考核和部门考核中，结合年度职业病及危害因素监测等大项工作任务，同步推进部署。</w:t>
      </w:r>
      <w:r>
        <w:rPr>
          <w:rFonts w:hint="eastAsia" w:ascii="仿宋_GB2312" w:hAnsi="仿宋_GB2312" w:eastAsia="仿宋_GB2312" w:cs="仿宋_GB2312"/>
          <w:kern w:val="0"/>
          <w:sz w:val="32"/>
          <w:szCs w:val="32"/>
          <w:shd w:val="clear" w:color="auto" w:fill="FFFFFF"/>
          <w:lang w:val="en-US" w:eastAsia="zh-CN"/>
        </w:rPr>
        <w:t>项目承担机构</w:t>
      </w:r>
      <w:r>
        <w:rPr>
          <w:rFonts w:hint="eastAsia" w:ascii="仿宋_GB2312" w:hAnsi="仿宋_GB2312" w:eastAsia="仿宋_GB2312" w:cs="仿宋_GB2312"/>
          <w:kern w:val="0"/>
          <w:sz w:val="32"/>
          <w:szCs w:val="32"/>
          <w:shd w:val="clear" w:color="auto" w:fill="FFFFFF"/>
        </w:rPr>
        <w:t>要加大监督检查力度，对专项行动不落实、敷衍塞责或问题整改不到位的</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要责令限期整改；对弄虚作假、逾期不改的</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要追究责任、从严处罚。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sz w:val="32"/>
          <w:szCs w:val="32"/>
          <w:shd w:val="clear" w:color="auto" w:fill="FFFFFF"/>
        </w:rPr>
        <w:t>（三</w:t>
      </w:r>
      <w:r>
        <w:rPr>
          <w:rFonts w:hint="eastAsia" w:ascii="楷体_GB2312" w:hAnsi="楷体_GB2312" w:eastAsia="楷体_GB2312" w:cs="楷体_GB2312"/>
          <w:color w:val="auto"/>
          <w:sz w:val="32"/>
          <w:szCs w:val="32"/>
          <w:shd w:val="clear" w:color="auto" w:fill="FFFFFF"/>
        </w:rPr>
        <w:t>）加强宣传引导。</w:t>
      </w:r>
      <w:r>
        <w:rPr>
          <w:rFonts w:hint="eastAsia" w:ascii="仿宋_GB2312" w:hAnsi="仿宋_GB2312" w:eastAsia="仿宋_GB2312" w:cs="仿宋_GB2312"/>
          <w:kern w:val="0"/>
          <w:sz w:val="32"/>
          <w:szCs w:val="32"/>
          <w:shd w:val="clear" w:color="auto" w:fill="FFFFFF"/>
          <w:lang w:eastAsia="zh-CN"/>
        </w:rPr>
        <w:t>各区县</w:t>
      </w:r>
      <w:r>
        <w:rPr>
          <w:rFonts w:hint="eastAsia" w:ascii="仿宋_GB2312" w:hAnsi="仿宋_GB2312" w:eastAsia="仿宋_GB2312" w:cs="仿宋_GB2312"/>
          <w:kern w:val="0"/>
          <w:sz w:val="32"/>
          <w:szCs w:val="32"/>
          <w:shd w:val="clear" w:color="auto" w:fill="FFFFFF"/>
        </w:rPr>
        <w:t>卫生健康</w:t>
      </w:r>
      <w:r>
        <w:rPr>
          <w:rFonts w:hint="eastAsia" w:ascii="仿宋_GB2312" w:hAnsi="仿宋_GB2312" w:eastAsia="仿宋_GB2312" w:cs="仿宋_GB2312"/>
          <w:kern w:val="0"/>
          <w:sz w:val="32"/>
          <w:szCs w:val="32"/>
          <w:shd w:val="clear" w:color="auto" w:fill="FFFFFF"/>
          <w:lang w:val="en-US" w:eastAsia="zh-CN"/>
        </w:rPr>
        <w:t>局</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疾病预防控制中心</w:t>
      </w:r>
      <w:r>
        <w:rPr>
          <w:rFonts w:hint="eastAsia" w:ascii="仿宋_GB2312" w:hAnsi="仿宋_GB2312" w:eastAsia="仿宋_GB2312" w:cs="仿宋_GB2312"/>
          <w:kern w:val="0"/>
          <w:sz w:val="32"/>
          <w:szCs w:val="32"/>
          <w:shd w:val="clear" w:color="auto" w:fill="FFFFFF"/>
        </w:rPr>
        <w:t>要充分结合年度大项工作，采取多样形式加强对专项行动工作的</w:t>
      </w:r>
      <w:r>
        <w:rPr>
          <w:rFonts w:hint="eastAsia" w:ascii="仿宋_GB2312" w:hAnsi="仿宋_GB2312" w:eastAsia="仿宋_GB2312" w:cs="仿宋_GB2312"/>
          <w:kern w:val="0"/>
          <w:sz w:val="32"/>
          <w:szCs w:val="32"/>
          <w:shd w:val="clear" w:color="auto" w:fill="FFFFFF"/>
          <w:lang w:val="en-US" w:eastAsia="zh-CN"/>
        </w:rPr>
        <w:t>督导、</w:t>
      </w:r>
      <w:r>
        <w:rPr>
          <w:rFonts w:hint="eastAsia" w:ascii="仿宋_GB2312" w:hAnsi="仿宋_GB2312" w:eastAsia="仿宋_GB2312" w:cs="仿宋_GB2312"/>
          <w:kern w:val="0"/>
          <w:sz w:val="32"/>
          <w:szCs w:val="32"/>
          <w:shd w:val="clear" w:color="auto" w:fill="FFFFFF"/>
        </w:rPr>
        <w:t>宣传，确保专项行动工作全面深入、扎实有效。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pacing w:val="0"/>
          <w:kern w:val="0"/>
          <w:sz w:val="32"/>
          <w:szCs w:val="32"/>
          <w:shd w:val="clear" w:color="auto" w:fill="FFFFFF"/>
        </w:rPr>
      </w:pPr>
      <w:r>
        <w:rPr>
          <w:rFonts w:hint="eastAsia" w:ascii="仿宋_GB2312" w:hAnsi="仿宋_GB2312" w:eastAsia="仿宋_GB2312" w:cs="仿宋_GB2312"/>
          <w:spacing w:val="0"/>
          <w:kern w:val="0"/>
          <w:sz w:val="32"/>
          <w:szCs w:val="32"/>
          <w:shd w:val="clear" w:color="auto" w:fill="FFFFFF"/>
        </w:rPr>
        <w:t>附件：</w:t>
      </w:r>
      <w:r>
        <w:rPr>
          <w:rFonts w:hint="eastAsia" w:ascii="Times New Roman" w:hAnsi="Times New Roman" w:eastAsia="仿宋_GB2312" w:cs="仿宋_GB2312"/>
          <w:spacing w:val="0"/>
          <w:kern w:val="0"/>
          <w:sz w:val="32"/>
          <w:szCs w:val="32"/>
          <w:shd w:val="clear" w:color="auto" w:fill="FFFFFF"/>
        </w:rPr>
        <w:t>1</w:t>
      </w:r>
      <w:r>
        <w:rPr>
          <w:rFonts w:hint="eastAsia" w:ascii="仿宋_GB2312" w:hAnsi="仿宋_GB2312" w:eastAsia="仿宋_GB2312" w:cs="仿宋_GB2312"/>
          <w:spacing w:val="0"/>
          <w:kern w:val="0"/>
          <w:sz w:val="32"/>
          <w:szCs w:val="32"/>
          <w:shd w:val="clear" w:color="auto" w:fill="FFFFFF"/>
        </w:rPr>
        <w:t>.专项行动前放射诊疗设备稳定性检测情况汇总表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pacing w:val="0"/>
          <w:kern w:val="0"/>
          <w:sz w:val="32"/>
          <w:szCs w:val="32"/>
          <w:shd w:val="clear" w:color="auto" w:fill="FFFFFF"/>
        </w:rPr>
      </w:pPr>
      <w:r>
        <w:rPr>
          <w:rFonts w:hint="eastAsia" w:ascii="Times New Roman" w:hAnsi="Times New Roman" w:eastAsia="仿宋_GB2312" w:cs="仿宋_GB2312"/>
          <w:spacing w:val="0"/>
          <w:kern w:val="0"/>
          <w:sz w:val="32"/>
          <w:szCs w:val="32"/>
          <w:shd w:val="clear" w:color="auto" w:fill="FFFFFF"/>
        </w:rPr>
        <w:t>2</w:t>
      </w:r>
      <w:r>
        <w:rPr>
          <w:rFonts w:hint="eastAsia" w:ascii="仿宋_GB2312" w:hAnsi="仿宋_GB2312" w:eastAsia="仿宋_GB2312" w:cs="仿宋_GB2312"/>
          <w:spacing w:val="0"/>
          <w:kern w:val="0"/>
          <w:sz w:val="32"/>
          <w:szCs w:val="32"/>
          <w:shd w:val="clear" w:color="auto" w:fill="FFFFFF"/>
        </w:rPr>
        <w:t>.放射诊疗设备稳定性检测自查表</w:t>
      </w:r>
    </w:p>
    <w:p>
      <w:pPr>
        <w:keepNext w:val="0"/>
        <w:keepLines w:val="0"/>
        <w:pageBreakBefore w:val="0"/>
        <w:widowControl w:val="0"/>
        <w:numPr>
          <w:ilvl w:val="255"/>
          <w:numId w:val="0"/>
        </w:numPr>
        <w:shd w:val="clear" w:color="auto" w:fill="FFFFFF"/>
        <w:kinsoku/>
        <w:wordWrap/>
        <w:overflowPunct/>
        <w:topLinePunct w:val="0"/>
        <w:autoSpaceDE/>
        <w:autoSpaceDN/>
        <w:bidi w:val="0"/>
        <w:adjustRightInd/>
        <w:snapToGrid/>
        <w:spacing w:line="560" w:lineRule="exact"/>
        <w:ind w:firstLine="1600" w:firstLineChars="500"/>
        <w:jc w:val="both"/>
        <w:textAlignment w:val="auto"/>
        <w:rPr>
          <w:rFonts w:ascii="仿宋_GB2312" w:hAnsi="仿宋_GB2312" w:eastAsia="仿宋_GB2312" w:cs="仿宋_GB2312"/>
          <w:spacing w:val="0"/>
          <w:kern w:val="0"/>
          <w:sz w:val="32"/>
          <w:szCs w:val="32"/>
          <w:shd w:val="clear" w:color="auto" w:fill="FFFFFF"/>
        </w:rPr>
      </w:pPr>
      <w:r>
        <w:rPr>
          <w:rFonts w:hint="eastAsia" w:ascii="Times New Roman" w:hAnsi="Times New Roman" w:eastAsia="仿宋_GB2312" w:cs="仿宋_GB2312"/>
          <w:spacing w:val="0"/>
          <w:kern w:val="0"/>
          <w:sz w:val="32"/>
          <w:szCs w:val="32"/>
          <w:shd w:val="clear" w:color="auto" w:fill="FFFFFF"/>
        </w:rPr>
        <w:t>3</w:t>
      </w:r>
      <w:r>
        <w:rPr>
          <w:rFonts w:hint="eastAsia" w:ascii="仿宋_GB2312" w:hAnsi="仿宋_GB2312" w:eastAsia="仿宋_GB2312" w:cs="仿宋_GB2312"/>
          <w:spacing w:val="0"/>
          <w:kern w:val="0"/>
          <w:sz w:val="32"/>
          <w:szCs w:val="32"/>
          <w:shd w:val="clear" w:color="auto" w:fill="FFFFFF"/>
        </w:rPr>
        <w:t>.医用</w:t>
      </w:r>
      <w:r>
        <w:rPr>
          <w:rFonts w:hint="eastAsia" w:ascii="Times New Roman" w:hAnsi="Times New Roman" w:eastAsia="仿宋_GB2312" w:cs="仿宋_GB2312"/>
          <w:spacing w:val="0"/>
          <w:kern w:val="0"/>
          <w:sz w:val="32"/>
          <w:szCs w:val="32"/>
          <w:shd w:val="clear" w:color="auto" w:fill="FFFFFF"/>
        </w:rPr>
        <w:t>X</w:t>
      </w:r>
      <w:r>
        <w:rPr>
          <w:rFonts w:hint="eastAsia" w:ascii="仿宋_GB2312" w:hAnsi="仿宋_GB2312" w:eastAsia="仿宋_GB2312" w:cs="仿宋_GB2312"/>
          <w:spacing w:val="0"/>
          <w:kern w:val="0"/>
          <w:sz w:val="32"/>
          <w:szCs w:val="32"/>
          <w:shd w:val="clear" w:color="auto" w:fill="FFFFFF"/>
        </w:rPr>
        <w:t>射线诊断设备稳定性检测开展情况表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1596" w:leftChars="760" w:firstLine="0" w:firstLineChars="0"/>
        <w:jc w:val="both"/>
        <w:textAlignment w:val="auto"/>
        <w:rPr>
          <w:rFonts w:ascii="仿宋_GB2312" w:hAnsi="仿宋_GB2312" w:eastAsia="仿宋_GB2312" w:cs="仿宋_GB2312"/>
          <w:spacing w:val="0"/>
          <w:kern w:val="0"/>
          <w:sz w:val="32"/>
          <w:szCs w:val="32"/>
          <w:shd w:val="clear" w:color="auto" w:fill="FFFFFF"/>
        </w:rPr>
      </w:pPr>
      <w:r>
        <w:rPr>
          <w:rFonts w:hint="eastAsia" w:ascii="Times New Roman" w:hAnsi="Times New Roman" w:eastAsia="仿宋_GB2312" w:cs="仿宋_GB2312"/>
          <w:spacing w:val="0"/>
          <w:kern w:val="0"/>
          <w:sz w:val="32"/>
          <w:szCs w:val="32"/>
          <w:shd w:val="clear" w:color="auto" w:fill="FFFFFF"/>
        </w:rPr>
        <w:t>4</w:t>
      </w:r>
      <w:r>
        <w:rPr>
          <w:rFonts w:hint="eastAsia" w:ascii="仿宋_GB2312" w:hAnsi="仿宋_GB2312" w:eastAsia="仿宋_GB2312" w:cs="仿宋_GB2312"/>
          <w:spacing w:val="0"/>
          <w:kern w:val="0"/>
          <w:sz w:val="32"/>
          <w:szCs w:val="32"/>
          <w:shd w:val="clear" w:color="auto" w:fill="FFFFFF"/>
        </w:rPr>
        <w:t>.放介入学放射设备稳定性检测开展情况表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仿宋_GB2312" w:hAnsi="仿宋_GB2312" w:eastAsia="仿宋_GB2312" w:cs="仿宋_GB2312"/>
          <w:spacing w:val="0"/>
          <w:kern w:val="0"/>
          <w:sz w:val="32"/>
          <w:szCs w:val="32"/>
          <w:shd w:val="clear" w:color="auto" w:fill="FFFFFF"/>
        </w:rPr>
      </w:pPr>
      <w:r>
        <w:rPr>
          <w:rFonts w:hint="eastAsia" w:ascii="Times New Roman" w:hAnsi="Times New Roman" w:eastAsia="仿宋_GB2312" w:cs="仿宋_GB2312"/>
          <w:spacing w:val="0"/>
          <w:kern w:val="0"/>
          <w:sz w:val="32"/>
          <w:szCs w:val="32"/>
          <w:shd w:val="clear" w:color="auto" w:fill="FFFFFF"/>
        </w:rPr>
        <w:t>5</w:t>
      </w:r>
      <w:r>
        <w:rPr>
          <w:rFonts w:hint="eastAsia" w:ascii="仿宋_GB2312" w:hAnsi="仿宋_GB2312" w:eastAsia="仿宋_GB2312" w:cs="仿宋_GB2312"/>
          <w:spacing w:val="0"/>
          <w:kern w:val="0"/>
          <w:sz w:val="32"/>
          <w:szCs w:val="32"/>
          <w:shd w:val="clear" w:color="auto" w:fill="FFFFFF"/>
        </w:rPr>
        <w:t>.放射治疗设备稳定性检测开展情况表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1600" w:firstLineChars="500"/>
        <w:jc w:val="both"/>
        <w:textAlignment w:val="auto"/>
        <w:rPr>
          <w:rFonts w:ascii="仿宋_GB2312" w:hAnsi="仿宋_GB2312" w:eastAsia="仿宋_GB2312" w:cs="仿宋_GB2312"/>
          <w:spacing w:val="0"/>
          <w:kern w:val="0"/>
          <w:sz w:val="32"/>
          <w:szCs w:val="32"/>
          <w:shd w:val="clear" w:color="auto" w:fill="FFFFFF"/>
        </w:rPr>
      </w:pPr>
      <w:r>
        <w:rPr>
          <w:rFonts w:hint="eastAsia" w:ascii="Times New Roman" w:hAnsi="Times New Roman" w:eastAsia="仿宋_GB2312" w:cs="仿宋_GB2312"/>
          <w:spacing w:val="0"/>
          <w:kern w:val="0"/>
          <w:sz w:val="32"/>
          <w:szCs w:val="32"/>
          <w:shd w:val="clear" w:color="auto" w:fill="FFFFFF"/>
        </w:rPr>
        <w:t>6</w:t>
      </w:r>
      <w:r>
        <w:rPr>
          <w:rFonts w:hint="eastAsia" w:ascii="仿宋_GB2312" w:hAnsi="仿宋_GB2312" w:eastAsia="仿宋_GB2312" w:cs="仿宋_GB2312"/>
          <w:spacing w:val="0"/>
          <w:kern w:val="0"/>
          <w:sz w:val="32"/>
          <w:szCs w:val="32"/>
          <w:shd w:val="clear" w:color="auto" w:fill="FFFFFF"/>
        </w:rPr>
        <w:t>.核医学设备稳定性检测开展情况表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1600" w:firstLineChars="500"/>
        <w:jc w:val="both"/>
        <w:textAlignment w:val="auto"/>
        <w:rPr>
          <w:rFonts w:ascii="仿宋_GB2312" w:hAnsi="仿宋_GB2312" w:eastAsia="仿宋_GB2312" w:cs="仿宋_GB2312"/>
          <w:spacing w:val="0"/>
          <w:kern w:val="0"/>
          <w:sz w:val="32"/>
          <w:szCs w:val="32"/>
          <w:shd w:val="clear" w:color="auto" w:fill="FFFFFF"/>
        </w:rPr>
      </w:pPr>
      <w:r>
        <w:rPr>
          <w:rFonts w:hint="eastAsia" w:ascii="Times New Roman" w:hAnsi="Times New Roman" w:eastAsia="仿宋_GB2312" w:cs="仿宋_GB2312"/>
          <w:spacing w:val="0"/>
          <w:kern w:val="0"/>
          <w:sz w:val="32"/>
          <w:szCs w:val="32"/>
          <w:shd w:val="clear" w:color="auto" w:fill="FFFFFF"/>
        </w:rPr>
        <w:t>7</w:t>
      </w:r>
      <w:r>
        <w:rPr>
          <w:rFonts w:hint="eastAsia" w:ascii="仿宋_GB2312" w:hAnsi="仿宋_GB2312" w:eastAsia="仿宋_GB2312" w:cs="仿宋_GB2312"/>
          <w:spacing w:val="0"/>
          <w:kern w:val="0"/>
          <w:sz w:val="32"/>
          <w:szCs w:val="32"/>
          <w:shd w:val="clear" w:color="auto" w:fill="FFFFFF"/>
        </w:rPr>
        <w:t>.整改后检测情况汇总表</w:t>
      </w:r>
    </w:p>
    <w:p>
      <w:pPr>
        <w:keepNext w:val="0"/>
        <w:keepLines w:val="0"/>
        <w:pageBreakBefore w:val="0"/>
        <w:kinsoku/>
        <w:wordWrap/>
        <w:overflowPunct/>
        <w:topLinePunct w:val="0"/>
        <w:autoSpaceDE/>
        <w:autoSpaceDN/>
        <w:bidi w:val="0"/>
        <w:adjustRightInd/>
        <w:snapToGrid/>
        <w:spacing w:line="560" w:lineRule="exact"/>
        <w:ind w:firstLine="3798" w:firstLineChars="1187"/>
        <w:textAlignment w:val="auto"/>
        <w:rPr>
          <w:rFonts w:ascii="仿宋_GB2312" w:hAnsi="仿宋_GB2312" w:eastAsia="仿宋_GB2312" w:cs="仿宋_GB2312"/>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sectPr>
          <w:pgSz w:w="11850" w:h="16783"/>
          <w:pgMar w:top="1701" w:right="1474" w:bottom="1247" w:left="1587" w:header="851" w:footer="1446" w:gutter="0"/>
          <w:pgNumType w:fmt="decimal"/>
          <w:cols w:space="425" w:num="1"/>
          <w:docGrid w:type="lines" w:linePitch="312" w:charSpace="0"/>
        </w:sectPr>
      </w:pPr>
      <w:r>
        <w:rPr>
          <w:rFonts w:hint="eastAsia" w:ascii="仿宋_GB2312" w:hAnsi="仿宋_GB2312" w:eastAsia="仿宋_GB2312" w:cs="仿宋_GB2312"/>
          <w:kern w:val="0"/>
          <w:sz w:val="32"/>
          <w:szCs w:val="32"/>
          <w:shd w:val="clear" w:color="auto" w:fill="FFFFFF"/>
          <w:lang w:val="en-US" w:eastAsia="zh-CN"/>
        </w:rPr>
        <w:t xml:space="preserve">               </w:t>
      </w:r>
    </w:p>
    <w:p>
      <w:pPr>
        <w:widowControl/>
        <w:shd w:val="clear" w:color="auto" w:fill="FFFFFF"/>
        <w:spacing w:line="560" w:lineRule="exact"/>
        <w:jc w:val="left"/>
        <w:rPr>
          <w:rFonts w:hint="eastAsia" w:ascii="黑体" w:hAnsi="黑体" w:eastAsia="黑体" w:cs="黑体"/>
          <w:spacing w:val="-6"/>
          <w:kern w:val="0"/>
          <w:sz w:val="32"/>
          <w:szCs w:val="32"/>
          <w:shd w:val="clear" w:color="auto" w:fill="FFFFFF"/>
        </w:rPr>
      </w:pPr>
      <w:r>
        <w:rPr>
          <w:rFonts w:hint="eastAsia" w:ascii="黑体" w:hAnsi="黑体" w:eastAsia="黑体" w:cs="黑体"/>
          <w:kern w:val="0"/>
          <w:sz w:val="32"/>
          <w:szCs w:val="32"/>
          <w:shd w:val="clear" w:color="auto" w:fill="FFFFFF"/>
        </w:rPr>
        <w:t>附件</w:t>
      </w:r>
      <w:r>
        <w:rPr>
          <w:rFonts w:hint="eastAsia" w:ascii="Times New Roman" w:hAnsi="Times New Roman" w:eastAsia="黑体" w:cs="黑体"/>
          <w:spacing w:val="-6"/>
          <w:kern w:val="0"/>
          <w:sz w:val="32"/>
          <w:szCs w:val="32"/>
          <w:shd w:val="clear" w:color="auto" w:fill="FFFFFF"/>
        </w:rPr>
        <w:t>1</w:t>
      </w:r>
    </w:p>
    <w:p>
      <w:pPr>
        <w:spacing w:line="600" w:lineRule="auto"/>
        <w:ind w:firstLine="2784" w:firstLineChars="8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6"/>
          <w:kern w:val="0"/>
          <w:sz w:val="36"/>
          <w:szCs w:val="36"/>
          <w:shd w:val="clear" w:color="auto" w:fill="FFFFFF"/>
        </w:rPr>
        <w:t>专项行动前医疗卫生机构放射诊疗设备稳定性检测情况汇总表</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报送单位（盖章）：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报送人：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报送人联系方式：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bl>
      <w:tblPr>
        <w:tblStyle w:val="1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273"/>
        <w:gridCol w:w="4223"/>
        <w:gridCol w:w="1349"/>
        <w:gridCol w:w="1423"/>
        <w:gridCol w:w="142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52" w:type="dxa"/>
            <w:vMerge w:val="restart"/>
            <w:shd w:val="clear" w:color="auto" w:fill="auto"/>
            <w:vAlign w:val="center"/>
          </w:tcPr>
          <w:p>
            <w:pPr>
              <w:spacing w:line="400" w:lineRule="exact"/>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rPr>
              <w:t>类别</w:t>
            </w:r>
          </w:p>
        </w:tc>
        <w:tc>
          <w:tcPr>
            <w:tcW w:w="1273" w:type="dxa"/>
            <w:vMerge w:val="restart"/>
            <w:shd w:val="clear" w:color="auto" w:fill="auto"/>
            <w:vAlign w:val="center"/>
          </w:tcPr>
          <w:p>
            <w:pPr>
              <w:spacing w:line="400" w:lineRule="exact"/>
              <w:jc w:val="left"/>
              <w:rPr>
                <w:rFonts w:hint="eastAsia" w:ascii="黑体" w:hAnsi="黑体" w:eastAsia="黑体" w:cs="黑体"/>
                <w:b w:val="0"/>
                <w:bCs w:val="0"/>
                <w:szCs w:val="21"/>
              </w:rPr>
            </w:pPr>
            <w:r>
              <w:rPr>
                <w:rFonts w:hint="eastAsia" w:ascii="黑体" w:hAnsi="黑体" w:eastAsia="黑体" w:cs="黑体"/>
                <w:b w:val="0"/>
                <w:bCs w:val="0"/>
                <w:szCs w:val="21"/>
              </w:rPr>
              <w:t>合计数（台/家）</w:t>
            </w:r>
          </w:p>
        </w:tc>
        <w:tc>
          <w:tcPr>
            <w:tcW w:w="4223" w:type="dxa"/>
            <w:vMerge w:val="restart"/>
            <w:shd w:val="clear" w:color="auto" w:fill="auto"/>
            <w:vAlign w:val="center"/>
          </w:tcPr>
          <w:p>
            <w:pPr>
              <w:spacing w:line="400" w:lineRule="exact"/>
              <w:jc w:val="center"/>
              <w:rPr>
                <w:rFonts w:hint="eastAsia" w:ascii="黑体" w:hAnsi="黑体" w:eastAsia="黑体" w:cs="黑体"/>
                <w:b w:val="0"/>
                <w:bCs w:val="0"/>
                <w:szCs w:val="21"/>
              </w:rPr>
            </w:pPr>
            <w:r>
              <w:rPr>
                <w:rFonts w:hint="eastAsia" w:ascii="黑体" w:hAnsi="黑体" w:eastAsia="黑体" w:cs="黑体"/>
                <w:b w:val="0"/>
                <w:bCs w:val="0"/>
                <w:szCs w:val="21"/>
              </w:rPr>
              <w:t>设备类型</w:t>
            </w:r>
          </w:p>
        </w:tc>
        <w:tc>
          <w:tcPr>
            <w:tcW w:w="1349" w:type="dxa"/>
            <w:vMerge w:val="restart"/>
            <w:shd w:val="clear" w:color="auto" w:fill="auto"/>
            <w:vAlign w:val="center"/>
          </w:tcPr>
          <w:p>
            <w:pPr>
              <w:spacing w:line="400" w:lineRule="exact"/>
              <w:jc w:val="center"/>
              <w:rPr>
                <w:rFonts w:hint="eastAsia" w:ascii="黑体" w:hAnsi="黑体" w:eastAsia="黑体" w:cs="黑体"/>
                <w:b w:val="0"/>
                <w:bCs w:val="0"/>
                <w:szCs w:val="21"/>
              </w:rPr>
            </w:pPr>
            <w:r>
              <w:rPr>
                <w:rFonts w:hint="eastAsia" w:ascii="黑体" w:hAnsi="黑体" w:eastAsia="黑体" w:cs="黑体"/>
                <w:b w:val="0"/>
                <w:bCs w:val="0"/>
                <w:szCs w:val="21"/>
              </w:rPr>
              <w:t>合计数量（台）</w:t>
            </w:r>
          </w:p>
        </w:tc>
        <w:tc>
          <w:tcPr>
            <w:tcW w:w="1423" w:type="dxa"/>
            <w:vMerge w:val="restart"/>
            <w:shd w:val="clear" w:color="auto" w:fill="auto"/>
            <w:vAlign w:val="center"/>
          </w:tcPr>
          <w:p>
            <w:pPr>
              <w:spacing w:line="400" w:lineRule="exact"/>
              <w:jc w:val="center"/>
              <w:rPr>
                <w:rFonts w:hint="eastAsia" w:ascii="黑体" w:hAnsi="黑体" w:eastAsia="黑体" w:cs="黑体"/>
                <w:b w:val="0"/>
                <w:bCs w:val="0"/>
                <w:szCs w:val="21"/>
              </w:rPr>
            </w:pPr>
            <w:r>
              <w:rPr>
                <w:rFonts w:hint="eastAsia" w:ascii="黑体" w:hAnsi="黑体" w:eastAsia="黑体" w:cs="黑体"/>
                <w:b w:val="0"/>
                <w:bCs w:val="0"/>
                <w:szCs w:val="21"/>
              </w:rPr>
              <w:t>已检测数（台）</w:t>
            </w:r>
          </w:p>
        </w:tc>
        <w:tc>
          <w:tcPr>
            <w:tcW w:w="1423" w:type="dxa"/>
            <w:vMerge w:val="restart"/>
            <w:shd w:val="clear" w:color="auto" w:fill="auto"/>
            <w:vAlign w:val="center"/>
          </w:tcPr>
          <w:p>
            <w:pPr>
              <w:spacing w:line="400" w:lineRule="exact"/>
              <w:jc w:val="center"/>
              <w:rPr>
                <w:rFonts w:hint="eastAsia" w:ascii="黑体" w:hAnsi="黑体" w:eastAsia="黑体" w:cs="黑体"/>
                <w:b w:val="0"/>
                <w:bCs w:val="0"/>
                <w:szCs w:val="21"/>
              </w:rPr>
            </w:pPr>
            <w:r>
              <w:rPr>
                <w:rFonts w:hint="eastAsia" w:ascii="黑体" w:hAnsi="黑体" w:eastAsia="黑体" w:cs="黑体"/>
                <w:b w:val="0"/>
                <w:bCs w:val="0"/>
                <w:szCs w:val="21"/>
              </w:rPr>
              <w:t>未检测数（台）</w:t>
            </w:r>
          </w:p>
        </w:tc>
        <w:tc>
          <w:tcPr>
            <w:tcW w:w="2120" w:type="dxa"/>
            <w:vMerge w:val="restart"/>
            <w:shd w:val="clear" w:color="auto" w:fill="auto"/>
            <w:vAlign w:val="center"/>
          </w:tcPr>
          <w:p>
            <w:pPr>
              <w:spacing w:line="400" w:lineRule="exact"/>
              <w:jc w:val="center"/>
              <w:rPr>
                <w:rFonts w:hint="eastAsia" w:ascii="黑体" w:hAnsi="黑体" w:eastAsia="黑体" w:cs="黑体"/>
                <w:b w:val="0"/>
                <w:bCs w:val="0"/>
                <w:szCs w:val="21"/>
                <w:lang w:eastAsia="zh-CN"/>
              </w:rPr>
            </w:pPr>
            <w:r>
              <w:rPr>
                <w:rFonts w:hint="eastAsia" w:ascii="黑体" w:hAnsi="黑体" w:eastAsia="黑体" w:cs="黑体"/>
                <w:b w:val="0"/>
                <w:bCs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52" w:type="dxa"/>
            <w:vMerge w:val="continue"/>
            <w:shd w:val="clear" w:color="auto" w:fill="auto"/>
          </w:tcPr>
          <w:p>
            <w:pPr>
              <w:spacing w:line="400" w:lineRule="exact"/>
              <w:rPr>
                <w:rFonts w:hint="eastAsia" w:ascii="仿宋_GB2312" w:hAnsi="仿宋_GB2312" w:eastAsia="仿宋_GB2312" w:cs="仿宋_GB2312"/>
                <w:szCs w:val="21"/>
              </w:rPr>
            </w:pPr>
          </w:p>
        </w:tc>
        <w:tc>
          <w:tcPr>
            <w:tcW w:w="1273" w:type="dxa"/>
            <w:vMerge w:val="continue"/>
            <w:shd w:val="clear" w:color="auto" w:fill="auto"/>
          </w:tcPr>
          <w:p>
            <w:pPr>
              <w:spacing w:line="400" w:lineRule="exact"/>
              <w:rPr>
                <w:rFonts w:hint="eastAsia" w:ascii="仿宋_GB2312" w:hAnsi="仿宋_GB2312" w:eastAsia="仿宋_GB2312" w:cs="仿宋_GB2312"/>
                <w:szCs w:val="21"/>
              </w:rPr>
            </w:pPr>
          </w:p>
        </w:tc>
        <w:tc>
          <w:tcPr>
            <w:tcW w:w="4223" w:type="dxa"/>
            <w:vMerge w:val="continue"/>
            <w:shd w:val="clear" w:color="auto" w:fill="auto"/>
          </w:tcPr>
          <w:p>
            <w:pPr>
              <w:spacing w:line="400" w:lineRule="exact"/>
              <w:rPr>
                <w:rFonts w:hint="eastAsia" w:ascii="仿宋_GB2312" w:hAnsi="仿宋_GB2312" w:eastAsia="仿宋_GB2312" w:cs="仿宋_GB2312"/>
                <w:szCs w:val="21"/>
              </w:rPr>
            </w:pPr>
          </w:p>
        </w:tc>
        <w:tc>
          <w:tcPr>
            <w:tcW w:w="1349" w:type="dxa"/>
            <w:vMerge w:val="continue"/>
            <w:shd w:val="clear" w:color="auto" w:fill="auto"/>
          </w:tcPr>
          <w:p>
            <w:pPr>
              <w:spacing w:line="400" w:lineRule="exact"/>
              <w:rPr>
                <w:rFonts w:hint="eastAsia" w:ascii="仿宋_GB2312" w:hAnsi="仿宋_GB2312" w:eastAsia="仿宋_GB2312" w:cs="仿宋_GB2312"/>
                <w:szCs w:val="21"/>
              </w:rPr>
            </w:pPr>
          </w:p>
        </w:tc>
        <w:tc>
          <w:tcPr>
            <w:tcW w:w="1423" w:type="dxa"/>
            <w:vMerge w:val="continue"/>
            <w:shd w:val="clear" w:color="auto" w:fill="auto"/>
          </w:tcPr>
          <w:p>
            <w:pPr>
              <w:spacing w:line="400" w:lineRule="exact"/>
              <w:rPr>
                <w:rFonts w:hint="eastAsia" w:ascii="仿宋_GB2312" w:hAnsi="仿宋_GB2312" w:eastAsia="仿宋_GB2312" w:cs="仿宋_GB2312"/>
                <w:szCs w:val="21"/>
              </w:rPr>
            </w:pPr>
          </w:p>
        </w:tc>
        <w:tc>
          <w:tcPr>
            <w:tcW w:w="1423" w:type="dxa"/>
            <w:vMerge w:val="continue"/>
            <w:shd w:val="clear" w:color="auto" w:fill="auto"/>
          </w:tcPr>
          <w:p>
            <w:pPr>
              <w:spacing w:line="400" w:lineRule="exact"/>
              <w:rPr>
                <w:rFonts w:hint="eastAsia" w:ascii="仿宋_GB2312" w:hAnsi="仿宋_GB2312" w:eastAsia="仿宋_GB2312" w:cs="仿宋_GB2312"/>
                <w:szCs w:val="21"/>
              </w:rPr>
            </w:pPr>
          </w:p>
        </w:tc>
        <w:tc>
          <w:tcPr>
            <w:tcW w:w="2120" w:type="dxa"/>
            <w:vMerge w:val="continue"/>
            <w:shd w:val="clear" w:color="auto" w:fill="auto"/>
          </w:tcPr>
          <w:p>
            <w:pPr>
              <w:spacing w:line="40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restart"/>
            <w:shd w:val="clear" w:color="auto" w:fill="auto"/>
          </w:tcPr>
          <w:p>
            <w:pPr>
              <w:spacing w:line="400" w:lineRule="exact"/>
              <w:rPr>
                <w:rFonts w:hint="eastAsia" w:ascii="仿宋_GB2312" w:hAnsi="仿宋_GB2312" w:eastAsia="仿宋_GB2312" w:cs="仿宋_GB2312"/>
                <w:szCs w:val="21"/>
              </w:rPr>
            </w:pPr>
            <w:r>
              <w:rPr>
                <w:rFonts w:hint="eastAsia" w:ascii="Times New Roman" w:hAnsi="Times New Roman" w:eastAsia="仿宋_GB2312" w:cs="仿宋_GB2312"/>
                <w:szCs w:val="21"/>
              </w:rPr>
              <w:t>X</w:t>
            </w:r>
            <w:r>
              <w:rPr>
                <w:rFonts w:hint="eastAsia" w:ascii="仿宋_GB2312" w:hAnsi="仿宋_GB2312" w:eastAsia="仿宋_GB2312" w:cs="仿宋_GB2312"/>
                <w:szCs w:val="21"/>
              </w:rPr>
              <w:t>射线诊断设备</w:t>
            </w:r>
          </w:p>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restart"/>
            <w:shd w:val="clear" w:color="auto" w:fill="auto"/>
          </w:tcPr>
          <w:p>
            <w:pPr>
              <w:spacing w:line="400" w:lineRule="exact"/>
              <w:rPr>
                <w:rFonts w:hint="eastAsia" w:ascii="仿宋_GB2312" w:hAnsi="仿宋_GB2312" w:eastAsia="仿宋_GB2312" w:cs="仿宋_GB2312"/>
                <w:szCs w:val="21"/>
              </w:rPr>
            </w:pPr>
          </w:p>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szCs w:val="21"/>
              </w:rPr>
            </w:pPr>
            <w:r>
              <w:rPr>
                <w:rFonts w:hint="eastAsia" w:ascii="Times New Roman" w:hAnsi="Times New Roman" w:eastAsia="仿宋_GB2312" w:cs="仿宋_GB2312"/>
                <w:szCs w:val="21"/>
              </w:rPr>
              <w:t>X</w:t>
            </w:r>
            <w:r>
              <w:rPr>
                <w:rFonts w:hint="eastAsia" w:ascii="仿宋_GB2312" w:hAnsi="仿宋_GB2312" w:eastAsia="仿宋_GB2312" w:cs="仿宋_GB2312"/>
                <w:szCs w:val="21"/>
              </w:rPr>
              <w:t>射线计算机体层摄影装置（</w:t>
            </w:r>
            <w:r>
              <w:rPr>
                <w:rFonts w:hint="eastAsia" w:ascii="Times New Roman" w:hAnsi="Times New Roman" w:eastAsia="仿宋_GB2312" w:cs="仿宋_GB2312"/>
                <w:szCs w:val="21"/>
              </w:rPr>
              <w:t>CT</w:t>
            </w:r>
            <w:r>
              <w:rPr>
                <w:rFonts w:hint="eastAsia" w:ascii="仿宋_GB2312" w:hAnsi="仿宋_GB2312" w:eastAsia="仿宋_GB2312" w:cs="仿宋_GB2312"/>
                <w:szCs w:val="21"/>
              </w:rPr>
              <w:t>）</w:t>
            </w:r>
          </w:p>
        </w:tc>
        <w:tc>
          <w:tcPr>
            <w:tcW w:w="1349" w:type="dxa"/>
            <w:shd w:val="clear" w:color="auto" w:fill="auto"/>
          </w:tcPr>
          <w:p>
            <w:pPr>
              <w:spacing w:line="400" w:lineRule="exact"/>
              <w:rPr>
                <w:rFonts w:hint="eastAsia" w:ascii="仿宋_GB2312" w:hAnsi="仿宋_GB2312" w:eastAsia="仿宋_GB2312" w:cs="仿宋_GB2312"/>
                <w:szCs w:val="21"/>
              </w:rPr>
            </w:pPr>
          </w:p>
        </w:tc>
        <w:tc>
          <w:tcPr>
            <w:tcW w:w="1423" w:type="dxa"/>
            <w:shd w:val="clear" w:color="auto" w:fill="auto"/>
          </w:tcPr>
          <w:p>
            <w:pPr>
              <w:spacing w:line="400" w:lineRule="exact"/>
              <w:rPr>
                <w:rFonts w:hint="eastAsia" w:ascii="仿宋_GB2312" w:hAnsi="仿宋_GB2312" w:eastAsia="仿宋_GB2312" w:cs="仿宋_GB2312"/>
                <w:szCs w:val="21"/>
              </w:rPr>
            </w:pPr>
          </w:p>
        </w:tc>
        <w:tc>
          <w:tcPr>
            <w:tcW w:w="1423" w:type="dxa"/>
            <w:shd w:val="clear" w:color="auto" w:fill="auto"/>
          </w:tcPr>
          <w:p>
            <w:pPr>
              <w:spacing w:line="400" w:lineRule="exact"/>
              <w:rPr>
                <w:rFonts w:hint="eastAsia" w:ascii="仿宋_GB2312" w:hAnsi="仿宋_GB2312" w:eastAsia="仿宋_GB2312" w:cs="仿宋_GB2312"/>
                <w:szCs w:val="21"/>
              </w:rPr>
            </w:pPr>
          </w:p>
        </w:tc>
        <w:tc>
          <w:tcPr>
            <w:tcW w:w="2120" w:type="dxa"/>
            <w:shd w:val="clear" w:color="auto" w:fill="auto"/>
          </w:tcPr>
          <w:p>
            <w:pPr>
              <w:spacing w:line="40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spacing w:line="400" w:lineRule="exact"/>
              <w:rPr>
                <w:rFonts w:hint="eastAsia" w:ascii="仿宋_GB2312" w:hAnsi="仿宋_GB2312" w:eastAsia="仿宋_GB2312" w:cs="仿宋_GB2312"/>
                <w:szCs w:val="21"/>
              </w:rPr>
            </w:pPr>
          </w:p>
        </w:tc>
        <w:tc>
          <w:tcPr>
            <w:tcW w:w="1273" w:type="dxa"/>
            <w:vMerge w:val="continue"/>
            <w:shd w:val="clear" w:color="auto" w:fill="auto"/>
          </w:tcPr>
          <w:p>
            <w:pPr>
              <w:spacing w:line="400" w:lineRule="exact"/>
              <w:rPr>
                <w:rFonts w:hint="eastAsia" w:ascii="仿宋_GB2312" w:hAnsi="仿宋_GB2312" w:eastAsia="仿宋_GB2312" w:cs="仿宋_GB2312"/>
                <w:szCs w:val="21"/>
              </w:rPr>
            </w:pPr>
          </w:p>
        </w:tc>
        <w:tc>
          <w:tcPr>
            <w:tcW w:w="4223" w:type="dxa"/>
            <w:shd w:val="clear" w:color="auto" w:fill="auto"/>
          </w:tcPr>
          <w:p>
            <w:pPr>
              <w:rPr>
                <w:rFonts w:hint="eastAsia" w:ascii="仿宋_GB2312" w:hAnsi="仿宋_GB2312" w:eastAsia="仿宋_GB2312" w:cs="仿宋_GB2312"/>
                <w:szCs w:val="21"/>
              </w:rPr>
            </w:pPr>
            <w:r>
              <w:rPr>
                <w:rFonts w:hint="eastAsia" w:ascii="Times New Roman" w:hAnsi="Times New Roman" w:eastAsia="仿宋_GB2312" w:cs="仿宋_GB2312"/>
                <w:szCs w:val="21"/>
              </w:rPr>
              <w:t>X</w:t>
            </w:r>
            <w:r>
              <w:rPr>
                <w:rFonts w:hint="eastAsia" w:ascii="仿宋_GB2312" w:hAnsi="仿宋_GB2312" w:eastAsia="仿宋_GB2312" w:cs="仿宋_GB2312"/>
                <w:szCs w:val="21"/>
              </w:rPr>
              <w:t>射线透视设备</w:t>
            </w:r>
          </w:p>
        </w:tc>
        <w:tc>
          <w:tcPr>
            <w:tcW w:w="1349" w:type="dxa"/>
            <w:shd w:val="clear" w:color="auto" w:fill="auto"/>
          </w:tcPr>
          <w:p>
            <w:pPr>
              <w:spacing w:line="400" w:lineRule="exact"/>
              <w:rPr>
                <w:rFonts w:hint="eastAsia" w:ascii="仿宋_GB2312" w:hAnsi="仿宋_GB2312" w:eastAsia="仿宋_GB2312" w:cs="仿宋_GB2312"/>
                <w:szCs w:val="21"/>
              </w:rPr>
            </w:pPr>
          </w:p>
        </w:tc>
        <w:tc>
          <w:tcPr>
            <w:tcW w:w="1423" w:type="dxa"/>
            <w:shd w:val="clear" w:color="auto" w:fill="auto"/>
          </w:tcPr>
          <w:p>
            <w:pPr>
              <w:spacing w:line="400" w:lineRule="exact"/>
              <w:rPr>
                <w:rFonts w:hint="eastAsia" w:ascii="仿宋_GB2312" w:hAnsi="仿宋_GB2312" w:eastAsia="仿宋_GB2312" w:cs="仿宋_GB2312"/>
                <w:szCs w:val="21"/>
              </w:rPr>
            </w:pPr>
          </w:p>
        </w:tc>
        <w:tc>
          <w:tcPr>
            <w:tcW w:w="1423" w:type="dxa"/>
            <w:shd w:val="clear" w:color="auto" w:fill="auto"/>
          </w:tcPr>
          <w:p>
            <w:pPr>
              <w:spacing w:line="400" w:lineRule="exact"/>
              <w:rPr>
                <w:rFonts w:hint="eastAsia" w:ascii="仿宋_GB2312" w:hAnsi="仿宋_GB2312" w:eastAsia="仿宋_GB2312" w:cs="仿宋_GB2312"/>
                <w:szCs w:val="21"/>
              </w:rPr>
            </w:pPr>
          </w:p>
        </w:tc>
        <w:tc>
          <w:tcPr>
            <w:tcW w:w="2120" w:type="dxa"/>
            <w:shd w:val="clear" w:color="auto" w:fill="auto"/>
          </w:tcPr>
          <w:p>
            <w:pPr>
              <w:spacing w:line="40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szCs w:val="21"/>
              </w:rPr>
              <w:t>直接荧光屏透视设备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szCs w:val="21"/>
              </w:rPr>
              <w:t>屏片摄影设备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kern w:val="0"/>
                <w:szCs w:val="21"/>
                <w:shd w:val="clear" w:color="auto" w:fill="FFFFFF"/>
              </w:rPr>
            </w:pPr>
            <w:r>
              <w:rPr>
                <w:rFonts w:hint="eastAsia" w:ascii="Times New Roman" w:hAnsi="Times New Roman" w:eastAsia="仿宋_GB2312" w:cs="仿宋_GB2312"/>
                <w:szCs w:val="21"/>
              </w:rPr>
              <w:t>DR</w:t>
            </w:r>
            <w:r>
              <w:rPr>
                <w:rFonts w:hint="eastAsia" w:ascii="仿宋_GB2312" w:hAnsi="仿宋_GB2312" w:eastAsia="仿宋_GB2312" w:cs="仿宋_GB2312"/>
                <w:szCs w:val="21"/>
              </w:rPr>
              <w:t>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kern w:val="0"/>
                <w:szCs w:val="21"/>
                <w:shd w:val="clear" w:color="auto" w:fill="FFFFFF"/>
              </w:rPr>
            </w:pPr>
            <w:r>
              <w:rPr>
                <w:rFonts w:hint="eastAsia" w:ascii="Times New Roman" w:hAnsi="Times New Roman" w:eastAsia="仿宋_GB2312" w:cs="仿宋_GB2312"/>
                <w:szCs w:val="21"/>
              </w:rPr>
              <w:t>CR</w:t>
            </w:r>
            <w:r>
              <w:rPr>
                <w:rFonts w:hint="eastAsia" w:ascii="仿宋_GB2312" w:hAnsi="仿宋_GB2312" w:eastAsia="仿宋_GB2312" w:cs="仿宋_GB2312"/>
                <w:szCs w:val="21"/>
              </w:rPr>
              <w:t>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szCs w:val="21"/>
              </w:rPr>
              <w:t>牙科</w:t>
            </w:r>
            <w:r>
              <w:rPr>
                <w:rFonts w:hint="eastAsia" w:ascii="Times New Roman" w:hAnsi="Times New Roman" w:eastAsia="仿宋_GB2312" w:cs="仿宋_GB2312"/>
                <w:szCs w:val="21"/>
              </w:rPr>
              <w:t>X</w:t>
            </w:r>
            <w:r>
              <w:rPr>
                <w:rFonts w:hint="eastAsia" w:ascii="仿宋_GB2312" w:hAnsi="仿宋_GB2312" w:eastAsia="仿宋_GB2312" w:cs="仿宋_GB2312"/>
                <w:szCs w:val="21"/>
              </w:rPr>
              <w:t>射线设备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牙科</w:t>
            </w:r>
            <w:r>
              <w:rPr>
                <w:rFonts w:hint="eastAsia" w:ascii="Times New Roman" w:hAnsi="Times New Roman" w:eastAsia="仿宋_GB2312" w:cs="仿宋_GB2312"/>
                <w:szCs w:val="21"/>
                <w:lang w:val="en-US" w:eastAsia="zh-CN"/>
              </w:rPr>
              <w:t>CBCT</w:t>
            </w:r>
            <w:r>
              <w:rPr>
                <w:rFonts w:hint="eastAsia" w:ascii="仿宋_GB2312" w:hAnsi="仿宋_GB2312" w:eastAsia="仿宋_GB2312" w:cs="仿宋_GB2312"/>
                <w:szCs w:val="21"/>
                <w:lang w:val="en-US" w:eastAsia="zh-CN"/>
              </w:rPr>
              <w:t>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szCs w:val="21"/>
              </w:rPr>
              <w:t>乳腺设备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4223" w:type="dxa"/>
            <w:shd w:val="clear" w:color="auto" w:fill="auto"/>
          </w:tcPr>
          <w:p>
            <w:pP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乳腺</w:t>
            </w:r>
            <w:r>
              <w:rPr>
                <w:rFonts w:hint="eastAsia" w:ascii="Times New Roman" w:hAnsi="Times New Roman" w:eastAsia="仿宋_GB2312" w:cs="仿宋_GB2312"/>
                <w:szCs w:val="21"/>
                <w:lang w:val="en-US" w:eastAsia="zh-CN"/>
              </w:rPr>
              <w:t>CBCT</w:t>
            </w:r>
            <w:r>
              <w:rPr>
                <w:rFonts w:hint="eastAsia" w:ascii="仿宋_GB2312" w:hAnsi="仿宋_GB2312" w:eastAsia="仿宋_GB2312" w:cs="仿宋_GB2312"/>
                <w:szCs w:val="21"/>
                <w:lang w:val="en-US" w:eastAsia="zh-CN"/>
              </w:rPr>
              <w:t>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restart"/>
            <w:shd w:val="clear" w:color="auto" w:fill="auto"/>
          </w:tcPr>
          <w:p>
            <w:pPr>
              <w:widowControl/>
              <w:spacing w:beforeAutospacing="1" w:afterAutospacing="1" w:line="40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介入放射性设备</w:t>
            </w:r>
          </w:p>
        </w:tc>
        <w:tc>
          <w:tcPr>
            <w:tcW w:w="1273" w:type="dxa"/>
            <w:vMerge w:val="restart"/>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具有</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功能的</w:t>
            </w: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kern w:val="0"/>
                <w:szCs w:val="21"/>
                <w:shd w:val="clear" w:color="auto" w:fill="FFFFFF"/>
              </w:rPr>
            </w:pP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restart"/>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放射治疗设备</w:t>
            </w:r>
          </w:p>
        </w:tc>
        <w:tc>
          <w:tcPr>
            <w:tcW w:w="1273" w:type="dxa"/>
            <w:vMerge w:val="restart"/>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医用电子直线加速器</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具有</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功能的医用电子直线加速器</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后装</w:t>
            </w:r>
            <w:r>
              <w:rPr>
                <w:rFonts w:hint="eastAsia" w:ascii="Times New Roman" w:hAnsi="Times New Roman" w:eastAsia="仿宋_GB2312" w:cs="仿宋_GB2312"/>
                <w:color w:val="auto"/>
                <w:szCs w:val="21"/>
              </w:rPr>
              <w:t>γ</w:t>
            </w:r>
            <w:r>
              <w:rPr>
                <w:rFonts w:hint="eastAsia" w:ascii="仿宋_GB2312" w:hAnsi="仿宋_GB2312" w:eastAsia="仿宋_GB2312" w:cs="仿宋_GB2312"/>
                <w:color w:val="auto"/>
                <w:szCs w:val="21"/>
              </w:rPr>
              <w:t>源近距离治疗设备</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螺旋断层治疗装置</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γ</w:t>
            </w:r>
            <w:r>
              <w:rPr>
                <w:rFonts w:hint="eastAsia" w:ascii="仿宋_GB2312" w:hAnsi="仿宋_GB2312" w:eastAsia="仿宋_GB2312" w:cs="仿宋_GB2312"/>
                <w:color w:val="auto"/>
                <w:szCs w:val="21"/>
              </w:rPr>
              <w:t>射线立体定向放射治疗系统</w:t>
            </w:r>
          </w:p>
        </w:tc>
        <w:tc>
          <w:tcPr>
            <w:tcW w:w="1349"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restart"/>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核医学设备</w:t>
            </w:r>
          </w:p>
        </w:tc>
        <w:tc>
          <w:tcPr>
            <w:tcW w:w="1273" w:type="dxa"/>
            <w:vMerge w:val="restart"/>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伽玛照相机、单光子发射断层成像设备（</w:t>
            </w:r>
            <w:r>
              <w:rPr>
                <w:rFonts w:hint="eastAsia" w:ascii="Times New Roman" w:hAnsi="Times New Roman" w:eastAsia="仿宋_GB2312" w:cs="仿宋_GB2312"/>
                <w:color w:val="auto"/>
                <w:szCs w:val="21"/>
              </w:rPr>
              <w:t>SPECT</w:t>
            </w:r>
            <w:r>
              <w:rPr>
                <w:rFonts w:hint="eastAsia" w:ascii="仿宋_GB2312" w:hAnsi="仿宋_GB2312" w:eastAsia="仿宋_GB2312" w:cs="仿宋_GB2312"/>
                <w:color w:val="auto"/>
                <w:szCs w:val="21"/>
              </w:rPr>
              <w:t>)</w:t>
            </w:r>
          </w:p>
        </w:tc>
        <w:tc>
          <w:tcPr>
            <w:tcW w:w="1349" w:type="dxa"/>
            <w:shd w:val="clear" w:color="auto" w:fill="auto"/>
          </w:tcPr>
          <w:p>
            <w:pPr>
              <w:widowControl/>
              <w:spacing w:beforeAutospacing="1" w:afterAutospacing="1" w:line="400" w:lineRule="exact"/>
              <w:jc w:val="left"/>
              <w:rPr>
                <w:rFonts w:hint="eastAsia" w:ascii="仿宋" w:hAnsi="仿宋" w:eastAsia="仿宋" w:cs="仿宋"/>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 w:hAnsi="仿宋" w:eastAsia="仿宋" w:cs="仿宋"/>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 w:hAnsi="仿宋" w:eastAsia="仿宋" w:cs="仿宋"/>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ascii="宋体" w:hAnsi="宋体" w:eastAsia="宋体" w:cs="Times New Roman"/>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2"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1273" w:type="dxa"/>
            <w:vMerge w:val="continue"/>
            <w:shd w:val="clear" w:color="auto" w:fill="auto"/>
          </w:tcPr>
          <w:p>
            <w:pPr>
              <w:widowControl/>
              <w:spacing w:beforeAutospacing="1" w:afterAutospacing="1" w:line="400" w:lineRule="exact"/>
              <w:jc w:val="left"/>
              <w:rPr>
                <w:rFonts w:hint="eastAsia" w:ascii="仿宋_GB2312" w:hAnsi="仿宋_GB2312" w:eastAsia="仿宋_GB2312" w:cs="仿宋_GB2312"/>
                <w:color w:val="auto"/>
                <w:kern w:val="0"/>
                <w:szCs w:val="21"/>
                <w:shd w:val="clear" w:color="auto" w:fill="FFFFFF"/>
              </w:rPr>
            </w:pPr>
          </w:p>
        </w:tc>
        <w:tc>
          <w:tcPr>
            <w:tcW w:w="4223" w:type="dxa"/>
            <w:shd w:val="clear" w:color="auto" w:fill="auto"/>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正电子发射断层成像设备（</w:t>
            </w:r>
            <w:r>
              <w:rPr>
                <w:rFonts w:hint="eastAsia" w:ascii="Times New Roman" w:hAnsi="Times New Roman" w:eastAsia="仿宋_GB2312" w:cs="仿宋_GB2312"/>
                <w:color w:val="auto"/>
                <w:szCs w:val="21"/>
              </w:rPr>
              <w:t>PET</w:t>
            </w:r>
            <w:r>
              <w:rPr>
                <w:rFonts w:hint="eastAsia" w:ascii="仿宋_GB2312" w:hAnsi="仿宋_GB2312" w:eastAsia="仿宋_GB2312" w:cs="仿宋_GB2312"/>
                <w:color w:val="auto"/>
                <w:szCs w:val="21"/>
              </w:rPr>
              <w:t>)</w:t>
            </w:r>
          </w:p>
        </w:tc>
        <w:tc>
          <w:tcPr>
            <w:tcW w:w="1349" w:type="dxa"/>
            <w:shd w:val="clear" w:color="auto" w:fill="auto"/>
          </w:tcPr>
          <w:p>
            <w:pPr>
              <w:widowControl/>
              <w:spacing w:beforeAutospacing="1" w:afterAutospacing="1" w:line="400" w:lineRule="exact"/>
              <w:jc w:val="left"/>
              <w:rPr>
                <w:rFonts w:hint="eastAsia" w:ascii="仿宋" w:hAnsi="仿宋" w:eastAsia="仿宋" w:cs="仿宋"/>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 w:hAnsi="仿宋" w:eastAsia="仿宋" w:cs="仿宋"/>
                <w:color w:val="auto"/>
                <w:kern w:val="0"/>
                <w:szCs w:val="21"/>
                <w:shd w:val="clear" w:color="auto" w:fill="FFFFFF"/>
              </w:rPr>
            </w:pPr>
          </w:p>
        </w:tc>
        <w:tc>
          <w:tcPr>
            <w:tcW w:w="1423" w:type="dxa"/>
            <w:shd w:val="clear" w:color="auto" w:fill="auto"/>
          </w:tcPr>
          <w:p>
            <w:pPr>
              <w:widowControl/>
              <w:spacing w:beforeAutospacing="1" w:afterAutospacing="1" w:line="400" w:lineRule="exact"/>
              <w:jc w:val="left"/>
              <w:rPr>
                <w:rFonts w:hint="eastAsia" w:ascii="仿宋" w:hAnsi="仿宋" w:eastAsia="仿宋" w:cs="仿宋"/>
                <w:color w:val="auto"/>
                <w:kern w:val="0"/>
                <w:szCs w:val="21"/>
                <w:shd w:val="clear" w:color="auto" w:fill="FFFFFF"/>
              </w:rPr>
            </w:pPr>
          </w:p>
        </w:tc>
        <w:tc>
          <w:tcPr>
            <w:tcW w:w="2120" w:type="dxa"/>
            <w:shd w:val="clear" w:color="auto" w:fill="auto"/>
          </w:tcPr>
          <w:p>
            <w:pPr>
              <w:widowControl/>
              <w:spacing w:beforeAutospacing="1" w:afterAutospacing="1" w:line="400" w:lineRule="exact"/>
              <w:jc w:val="left"/>
              <w:rPr>
                <w:rFonts w:ascii="宋体" w:hAnsi="宋体" w:eastAsia="宋体" w:cs="Times New Roman"/>
                <w:color w:val="auto"/>
                <w:kern w:val="0"/>
                <w:szCs w:val="21"/>
                <w:shd w:val="clear" w:color="auto" w:fill="FFFFFF"/>
              </w:rPr>
            </w:pPr>
          </w:p>
        </w:tc>
      </w:tr>
    </w:tbl>
    <w:p>
      <w:pPr>
        <w:pStyle w:val="5"/>
        <w:rPr>
          <w:rFonts w:ascii="宋体" w:hAnsi="宋体" w:eastAsia="宋体" w:cs="Times New Roman"/>
          <w:color w:val="auto"/>
          <w:szCs w:val="21"/>
        </w:rPr>
      </w:pPr>
    </w:p>
    <w:p>
      <w:pPr>
        <w:rPr>
          <w:rFonts w:ascii="宋体" w:hAnsi="宋体" w:eastAsia="宋体" w:cs="Times New Roman"/>
          <w:color w:val="auto"/>
          <w:szCs w:val="21"/>
        </w:rPr>
      </w:pPr>
    </w:p>
    <w:p>
      <w:pPr>
        <w:widowControl/>
        <w:shd w:val="clear" w:color="auto" w:fill="FFFFFF"/>
        <w:spacing w:line="560" w:lineRule="exact"/>
        <w:ind w:firstLine="1552" w:firstLineChars="504"/>
        <w:jc w:val="left"/>
        <w:rPr>
          <w:rFonts w:ascii="仿宋_GB2312" w:hAnsi="仿宋_GB2312" w:eastAsia="仿宋_GB2312" w:cs="仿宋_GB2312"/>
          <w:color w:val="auto"/>
          <w:spacing w:val="-6"/>
          <w:kern w:val="0"/>
          <w:sz w:val="32"/>
          <w:szCs w:val="32"/>
          <w:shd w:val="clear" w:color="auto" w:fill="FFFFFF"/>
        </w:rPr>
      </w:pPr>
    </w:p>
    <w:p>
      <w:pPr>
        <w:widowControl/>
        <w:shd w:val="clear" w:color="auto" w:fill="FFFFFF"/>
        <w:spacing w:line="560" w:lineRule="exact"/>
        <w:jc w:val="left"/>
        <w:rPr>
          <w:rFonts w:ascii="方正黑体_GBK" w:hAnsi="方正黑体_GBK" w:eastAsia="方正黑体_GBK" w:cs="方正黑体_GBK"/>
          <w:color w:val="auto"/>
          <w:spacing w:val="-6"/>
          <w:kern w:val="0"/>
          <w:sz w:val="32"/>
          <w:szCs w:val="32"/>
          <w:shd w:val="clear" w:color="auto" w:fill="FFFFFF"/>
        </w:rPr>
      </w:pPr>
    </w:p>
    <w:p>
      <w:pPr>
        <w:widowControl/>
        <w:shd w:val="clear" w:color="auto" w:fill="FFFFFF"/>
        <w:spacing w:line="560" w:lineRule="exact"/>
        <w:jc w:val="left"/>
        <w:rPr>
          <w:rFonts w:ascii="方正黑体_GBK" w:hAnsi="方正黑体_GBK" w:eastAsia="方正黑体_GBK" w:cs="方正黑体_GBK"/>
          <w:color w:val="auto"/>
          <w:spacing w:val="-6"/>
          <w:kern w:val="0"/>
          <w:sz w:val="32"/>
          <w:szCs w:val="32"/>
          <w:shd w:val="clear" w:color="auto" w:fill="FFFFFF"/>
        </w:rPr>
      </w:pPr>
    </w:p>
    <w:p>
      <w:pPr>
        <w:widowControl/>
        <w:shd w:val="clear" w:color="auto" w:fill="FFFFFF"/>
        <w:spacing w:line="560" w:lineRule="exact"/>
        <w:jc w:val="left"/>
        <w:rPr>
          <w:rFonts w:ascii="方正黑体_GBK" w:hAnsi="方正黑体_GBK" w:eastAsia="方正黑体_GBK" w:cs="方正黑体_GBK"/>
          <w:color w:val="auto"/>
          <w:spacing w:val="-6"/>
          <w:kern w:val="0"/>
          <w:sz w:val="32"/>
          <w:szCs w:val="32"/>
          <w:shd w:val="clear" w:color="auto" w:fill="FFFFFF"/>
        </w:rPr>
      </w:pPr>
    </w:p>
    <w:p>
      <w:pPr>
        <w:widowControl/>
        <w:shd w:val="clear" w:color="auto" w:fill="FFFFFF"/>
        <w:spacing w:line="560" w:lineRule="exact"/>
        <w:jc w:val="left"/>
        <w:rPr>
          <w:rFonts w:ascii="方正黑体_GBK" w:hAnsi="方正黑体_GBK" w:eastAsia="方正黑体_GBK" w:cs="方正黑体_GBK"/>
          <w:color w:val="auto"/>
          <w:spacing w:val="-6"/>
          <w:kern w:val="0"/>
          <w:sz w:val="32"/>
          <w:szCs w:val="32"/>
          <w:shd w:val="clear" w:color="auto" w:fill="FFFFFF"/>
        </w:rPr>
      </w:pPr>
    </w:p>
    <w:p>
      <w:pPr>
        <w:widowControl/>
        <w:shd w:val="clear" w:color="auto" w:fill="FFFFFF"/>
        <w:spacing w:line="560" w:lineRule="exact"/>
        <w:jc w:val="left"/>
        <w:rPr>
          <w:rFonts w:ascii="方正黑体_GBK" w:hAnsi="方正黑体_GBK" w:eastAsia="方正黑体_GBK" w:cs="方正黑体_GBK"/>
          <w:color w:val="auto"/>
          <w:spacing w:val="-6"/>
          <w:kern w:val="0"/>
          <w:sz w:val="32"/>
          <w:szCs w:val="32"/>
          <w:shd w:val="clear" w:color="auto" w:fill="FFFFFF"/>
        </w:rPr>
      </w:pPr>
    </w:p>
    <w:p>
      <w:pPr>
        <w:widowControl/>
        <w:shd w:val="clear" w:color="auto" w:fill="FFFFFF"/>
        <w:spacing w:line="560" w:lineRule="exact"/>
        <w:jc w:val="left"/>
        <w:rPr>
          <w:rFonts w:ascii="方正黑体_GBK" w:hAnsi="方正黑体_GBK" w:eastAsia="方正黑体_GBK" w:cs="方正黑体_GBK"/>
          <w:color w:val="auto"/>
          <w:spacing w:val="-6"/>
          <w:kern w:val="0"/>
          <w:sz w:val="32"/>
          <w:szCs w:val="32"/>
          <w:shd w:val="clear" w:color="auto" w:fill="FFFFFF"/>
        </w:rPr>
      </w:pPr>
    </w:p>
    <w:p>
      <w:pPr>
        <w:widowControl/>
        <w:shd w:val="clear" w:color="auto" w:fill="FFFFFF"/>
        <w:spacing w:line="560" w:lineRule="exact"/>
        <w:jc w:val="left"/>
        <w:rPr>
          <w:rFonts w:hint="eastAsia" w:ascii="方正黑体_GBK" w:hAnsi="方正黑体_GBK" w:eastAsia="方正黑体_GBK" w:cs="方正黑体_GBK"/>
          <w:color w:val="auto"/>
          <w:spacing w:val="-6"/>
          <w:kern w:val="0"/>
          <w:sz w:val="32"/>
          <w:szCs w:val="32"/>
          <w:shd w:val="clear" w:color="auto" w:fill="FFFFFF"/>
        </w:rPr>
      </w:pPr>
    </w:p>
    <w:p>
      <w:pPr>
        <w:widowControl/>
        <w:shd w:val="clear" w:color="auto" w:fill="FFFFFF"/>
        <w:spacing w:line="560" w:lineRule="exact"/>
        <w:jc w:val="left"/>
        <w:rPr>
          <w:rFonts w:hint="eastAsia" w:ascii="方正黑体_GBK" w:hAnsi="方正黑体_GBK" w:eastAsia="方正黑体_GBK" w:cs="方正黑体_GBK"/>
          <w:color w:val="auto"/>
          <w:spacing w:val="-6"/>
          <w:kern w:val="0"/>
          <w:sz w:val="32"/>
          <w:szCs w:val="32"/>
          <w:shd w:val="clear" w:color="auto" w:fill="FFFFFF"/>
        </w:rPr>
      </w:pPr>
      <w:r>
        <w:rPr>
          <w:rFonts w:hint="eastAsia" w:ascii="黑体" w:hAnsi="黑体" w:eastAsia="黑体" w:cs="黑体"/>
          <w:color w:val="auto"/>
          <w:spacing w:val="-6"/>
          <w:kern w:val="0"/>
          <w:sz w:val="32"/>
          <w:szCs w:val="32"/>
          <w:shd w:val="clear" w:color="auto" w:fill="FFFFFF"/>
        </w:rPr>
        <w:t>附件</w:t>
      </w:r>
      <w:r>
        <w:rPr>
          <w:rFonts w:hint="eastAsia" w:ascii="Times New Roman" w:hAnsi="Times New Roman" w:eastAsia="黑体" w:cs="黑体"/>
          <w:color w:val="auto"/>
          <w:spacing w:val="-6"/>
          <w:kern w:val="0"/>
          <w:sz w:val="32"/>
          <w:szCs w:val="32"/>
          <w:shd w:val="clear" w:color="auto" w:fill="FFFFFF"/>
        </w:rPr>
        <w:t>2</w:t>
      </w:r>
      <w:r>
        <w:rPr>
          <w:rFonts w:hint="eastAsia" w:ascii="黑体" w:hAnsi="黑体" w:eastAsia="黑体" w:cs="黑体"/>
          <w:color w:val="auto"/>
          <w:spacing w:val="-6"/>
          <w:kern w:val="0"/>
          <w:sz w:val="32"/>
          <w:szCs w:val="32"/>
          <w:shd w:val="clear" w:color="auto" w:fill="FFFFFF"/>
        </w:rPr>
        <w:t xml:space="preserve">   </w:t>
      </w:r>
      <w:r>
        <w:rPr>
          <w:rFonts w:hint="eastAsia" w:ascii="方正黑体_GBK" w:hAnsi="方正黑体_GBK" w:eastAsia="方正黑体_GBK" w:cs="方正黑体_GBK"/>
          <w:color w:val="auto"/>
          <w:spacing w:val="-6"/>
          <w:kern w:val="0"/>
          <w:sz w:val="32"/>
          <w:szCs w:val="32"/>
          <w:shd w:val="clear" w:color="auto" w:fill="FFFFFF"/>
        </w:rPr>
        <w:t xml:space="preserve">              </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36"/>
          <w:szCs w:val="36"/>
          <w:shd w:val="clear" w:color="auto" w:fill="FFFFFF"/>
        </w:rPr>
      </w:pPr>
      <w:r>
        <w:rPr>
          <w:rFonts w:hint="eastAsia" w:ascii="方正小标宋简体" w:hAnsi="方正小标宋简体" w:eastAsia="方正小标宋简体" w:cs="方正小标宋简体"/>
          <w:color w:val="auto"/>
          <w:spacing w:val="-6"/>
          <w:kern w:val="0"/>
          <w:sz w:val="36"/>
          <w:szCs w:val="36"/>
          <w:shd w:val="clear" w:color="auto" w:fill="FFFFFF"/>
        </w:rPr>
        <w:t>医疗卫生机构放射诊疗设备稳定性检测自查表</w:t>
      </w:r>
    </w:p>
    <w:p>
      <w:pPr>
        <w:spacing w:line="360" w:lineRule="exact"/>
        <w:rPr>
          <w:rFonts w:ascii="宋体" w:hAnsi="宋体" w:eastAsia="宋体" w:cs="Times New Roman"/>
          <w:color w:val="auto"/>
          <w:szCs w:val="21"/>
        </w:rPr>
      </w:pPr>
    </w:p>
    <w:p>
      <w:pPr>
        <w:spacing w:line="3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医疗机构（盖章）：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医疗卫生机构等级：□级□等;□未定级 </w:t>
      </w:r>
    </w:p>
    <w:p>
      <w:pPr>
        <w:spacing w:line="3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放射诊疗许可证发证机关：□市卫生健康委  □区/县卫生健康局   放射诊疗科目：□</w:t>
      </w: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 xml:space="preserve">射线影像诊断   □介入放射学    □放射治疗   □核医学        </w:t>
      </w:r>
    </w:p>
    <w:tbl>
      <w:tblPr>
        <w:tblStyle w:val="14"/>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60"/>
        <w:gridCol w:w="4650"/>
        <w:gridCol w:w="1200"/>
        <w:gridCol w:w="1560"/>
        <w:gridCol w:w="171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2" w:type="dxa"/>
            <w:gridSpan w:val="2"/>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设备类别</w:t>
            </w:r>
          </w:p>
        </w:tc>
        <w:tc>
          <w:tcPr>
            <w:tcW w:w="4650" w:type="dxa"/>
            <w:vMerge w:val="restart"/>
          </w:tcPr>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设备类型</w:t>
            </w:r>
          </w:p>
        </w:tc>
        <w:tc>
          <w:tcPr>
            <w:tcW w:w="1200" w:type="dxa"/>
            <w:vMerge w:val="restart"/>
          </w:tcPr>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合计数量（台）</w:t>
            </w:r>
          </w:p>
        </w:tc>
        <w:tc>
          <w:tcPr>
            <w:tcW w:w="1560" w:type="dxa"/>
            <w:vMerge w:val="restart"/>
          </w:tcPr>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已完成检测</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数（台）</w:t>
            </w:r>
          </w:p>
        </w:tc>
        <w:tc>
          <w:tcPr>
            <w:tcW w:w="1710" w:type="dxa"/>
            <w:vMerge w:val="restart"/>
          </w:tcPr>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未开展检测数</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（台）</w:t>
            </w:r>
          </w:p>
        </w:tc>
        <w:tc>
          <w:tcPr>
            <w:tcW w:w="2655"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未开展检测原因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tcPr>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黑体" w:hAnsi="黑体" w:eastAsia="黑体" w:cs="黑体"/>
                <w:b w:val="0"/>
                <w:bCs w:val="0"/>
                <w:color w:val="auto"/>
              </w:rPr>
            </w:pPr>
            <w:r>
              <w:rPr>
                <w:rFonts w:hint="eastAsia" w:ascii="黑体" w:hAnsi="黑体" w:eastAsia="黑体" w:cs="黑体"/>
                <w:b w:val="0"/>
                <w:bCs w:val="0"/>
                <w:color w:val="auto"/>
              </w:rPr>
              <w:t>名称</w:t>
            </w:r>
          </w:p>
        </w:tc>
        <w:tc>
          <w:tcPr>
            <w:tcW w:w="12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数量（台）</w:t>
            </w:r>
          </w:p>
        </w:tc>
        <w:tc>
          <w:tcPr>
            <w:tcW w:w="465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1050" w:firstLineChars="500"/>
              <w:textAlignment w:val="auto"/>
              <w:rPr>
                <w:rFonts w:hint="eastAsia" w:ascii="仿宋_GB2312" w:hAnsi="仿宋_GB2312" w:eastAsia="仿宋_GB2312" w:cs="仿宋_GB2312"/>
                <w:color w:val="auto"/>
              </w:rPr>
            </w:pPr>
          </w:p>
        </w:tc>
        <w:tc>
          <w:tcPr>
            <w:tcW w:w="120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c>
          <w:tcPr>
            <w:tcW w:w="156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c>
          <w:tcPr>
            <w:tcW w:w="171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c>
          <w:tcPr>
            <w:tcW w:w="2655"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62"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射线影像诊断类设备</w:t>
            </w:r>
          </w:p>
        </w:tc>
        <w:tc>
          <w:tcPr>
            <w:tcW w:w="1260"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射线计算机体层摄影装置（</w:t>
            </w:r>
            <w:r>
              <w:rPr>
                <w:rFonts w:hint="eastAsia" w:ascii="Times New Roman" w:hAnsi="Times New Roman" w:eastAsia="仿宋_GB2312" w:cs="仿宋_GB2312"/>
                <w:color w:val="auto"/>
                <w:szCs w:val="21"/>
              </w:rPr>
              <w:t>CT</w:t>
            </w:r>
            <w:r>
              <w:rPr>
                <w:rFonts w:hint="eastAsia" w:ascii="仿宋_GB2312" w:hAnsi="仿宋_GB2312" w:eastAsia="仿宋_GB2312" w:cs="仿宋_GB2312"/>
                <w:color w:val="auto"/>
                <w:szCs w:val="21"/>
              </w:rPr>
              <w:t>）</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射线透视设备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直接荧光屏透视设备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屏片摄影设备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DR</w:t>
            </w:r>
            <w:r>
              <w:rPr>
                <w:rFonts w:hint="eastAsia" w:ascii="仿宋_GB2312" w:hAnsi="仿宋_GB2312" w:eastAsia="仿宋_GB2312" w:cs="仿宋_GB2312"/>
                <w:color w:val="auto"/>
                <w:szCs w:val="21"/>
              </w:rPr>
              <w:t>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CR</w:t>
            </w:r>
            <w:r>
              <w:rPr>
                <w:rFonts w:hint="eastAsia" w:ascii="仿宋_GB2312" w:hAnsi="仿宋_GB2312" w:eastAsia="仿宋_GB2312" w:cs="仿宋_GB2312"/>
                <w:color w:val="auto"/>
                <w:szCs w:val="21"/>
              </w:rPr>
              <w:t>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牙科</w:t>
            </w: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牙科</w:t>
            </w:r>
            <w:r>
              <w:rPr>
                <w:rFonts w:hint="eastAsia" w:ascii="Times New Roman" w:hAnsi="Times New Roman" w:eastAsia="仿宋_GB2312" w:cs="仿宋_GB2312"/>
                <w:color w:val="auto"/>
                <w:szCs w:val="21"/>
                <w:lang w:val="en-US" w:eastAsia="zh-CN"/>
              </w:rPr>
              <w:t>CBCT</w:t>
            </w:r>
            <w:r>
              <w:rPr>
                <w:rFonts w:hint="eastAsia" w:ascii="仿宋_GB2312" w:hAnsi="仿宋_GB2312" w:eastAsia="仿宋_GB2312" w:cs="仿宋_GB2312"/>
                <w:color w:val="auto"/>
                <w:szCs w:val="21"/>
                <w:lang w:val="en-US" w:eastAsia="zh-CN"/>
              </w:rPr>
              <w:t>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乳腺设备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lang w:val="en-US" w:eastAsia="zh-CN"/>
              </w:rPr>
              <w:t>乳腺</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介入放射学设备</w:t>
            </w:r>
          </w:p>
        </w:tc>
        <w:tc>
          <w:tcPr>
            <w:tcW w:w="1260"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具有</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功能的</w:t>
            </w: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放射治疗类设备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医用电子直线加速器</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有</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功能的医用电子直线加速器</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后装</w:t>
            </w:r>
            <w:r>
              <w:rPr>
                <w:rFonts w:hint="eastAsia" w:ascii="Times New Roman" w:hAnsi="Times New Roman" w:eastAsia="仿宋_GB2312" w:cs="仿宋_GB2312"/>
                <w:color w:val="auto"/>
                <w:szCs w:val="21"/>
              </w:rPr>
              <w:t>γ</w:t>
            </w:r>
            <w:r>
              <w:rPr>
                <w:rFonts w:hint="eastAsia" w:ascii="仿宋_GB2312" w:hAnsi="仿宋_GB2312" w:eastAsia="仿宋_GB2312" w:cs="仿宋_GB2312"/>
                <w:color w:val="auto"/>
                <w:szCs w:val="21"/>
              </w:rPr>
              <w:t>源近距离治疗设备</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螺旋断层治疗装置</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γ</w:t>
            </w:r>
            <w:r>
              <w:rPr>
                <w:rFonts w:hint="eastAsia" w:ascii="仿宋_GB2312" w:hAnsi="仿宋_GB2312" w:eastAsia="仿宋_GB2312" w:cs="仿宋_GB2312"/>
                <w:color w:val="auto"/>
                <w:szCs w:val="21"/>
              </w:rPr>
              <w:t>射线立体定向放射治疗系统</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核医学类设备</w:t>
            </w:r>
          </w:p>
        </w:tc>
        <w:tc>
          <w:tcPr>
            <w:tcW w:w="1260" w:type="dxa"/>
            <w:vMerge w:val="restart"/>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伽玛照相机、单光子发射断层成像设备（</w:t>
            </w:r>
            <w:r>
              <w:rPr>
                <w:rFonts w:hint="eastAsia" w:ascii="Times New Roman" w:hAnsi="Times New Roman" w:eastAsia="仿宋_GB2312" w:cs="仿宋_GB2312"/>
                <w:color w:val="auto"/>
                <w:szCs w:val="21"/>
              </w:rPr>
              <w:t>SPECT</w:t>
            </w:r>
            <w:r>
              <w:rPr>
                <w:rFonts w:hint="eastAsia" w:ascii="仿宋_GB2312" w:hAnsi="仿宋_GB2312" w:eastAsia="仿宋_GB2312" w:cs="仿宋_GB2312"/>
                <w:color w:val="auto"/>
                <w:szCs w:val="21"/>
              </w:rPr>
              <w:t>)</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正电子发射断层成像设备（</w:t>
            </w:r>
            <w:r>
              <w:rPr>
                <w:rFonts w:hint="eastAsia" w:ascii="Times New Roman" w:hAnsi="Times New Roman" w:eastAsia="仿宋_GB2312" w:cs="仿宋_GB2312"/>
                <w:color w:val="auto"/>
                <w:szCs w:val="21"/>
              </w:rPr>
              <w:t>PET</w:t>
            </w:r>
            <w:r>
              <w:rPr>
                <w:rFonts w:hint="eastAsia" w:ascii="仿宋_GB2312" w:hAnsi="仿宋_GB2312" w:eastAsia="仿宋_GB2312" w:cs="仿宋_GB2312"/>
                <w:color w:val="auto"/>
                <w:szCs w:val="21"/>
              </w:rPr>
              <w:t>)</w:t>
            </w:r>
          </w:p>
        </w:tc>
        <w:tc>
          <w:tcPr>
            <w:tcW w:w="12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bl>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color w:val="auto"/>
          <w:szCs w:val="21"/>
        </w:rPr>
        <w:t>备注：</w:t>
      </w:r>
      <w:r>
        <w:rPr>
          <w:rFonts w:hint="eastAsia" w:ascii="Times New Roman" w:hAnsi="Times New Roman" w:eastAsia="仿宋_GB2312" w:cs="仿宋_GB2312"/>
          <w:b/>
          <w:color w:val="auto"/>
          <w:szCs w:val="21"/>
        </w:rPr>
        <w:t>1</w:t>
      </w:r>
      <w:r>
        <w:rPr>
          <w:rFonts w:hint="eastAsia" w:ascii="仿宋_GB2312" w:hAnsi="仿宋_GB2312" w:eastAsia="仿宋_GB2312" w:cs="仿宋_GB2312"/>
          <w:b/>
          <w:color w:val="auto"/>
          <w:szCs w:val="21"/>
        </w:rPr>
        <w:t>.有稳定性检测计划和记录，检测项目和检测周期符合国家标准要求。配备有稳定性检测设备并进行相关检测（有检测记录）或委托有能力的机构检测（有委托协议和检测记录）即为符合检测要求。</w:t>
      </w:r>
      <w:r>
        <w:rPr>
          <w:rFonts w:hint="eastAsia" w:ascii="Times New Roman" w:hAnsi="Times New Roman" w:eastAsia="仿宋_GB2312" w:cs="仿宋_GB2312"/>
          <w:b/>
          <w:color w:val="auto"/>
          <w:szCs w:val="21"/>
          <w:lang w:val="en-US" w:eastAsia="zh-CN"/>
        </w:rPr>
        <w:t>2</w:t>
      </w:r>
      <w:r>
        <w:rPr>
          <w:rFonts w:hint="eastAsia" w:ascii="仿宋_GB2312" w:hAnsi="仿宋_GB2312" w:eastAsia="仿宋_GB2312" w:cs="仿宋_GB2312"/>
          <w:b/>
          <w:color w:val="auto"/>
          <w:szCs w:val="21"/>
          <w:lang w:val="en-US" w:eastAsia="zh-CN"/>
        </w:rPr>
        <w:t>.设备不可重复统计，如牙科设备有</w:t>
      </w:r>
      <w:r>
        <w:rPr>
          <w:rFonts w:hint="eastAsia" w:ascii="Times New Roman" w:hAnsi="Times New Roman" w:eastAsia="仿宋_GB2312" w:cs="仿宋_GB2312"/>
          <w:b/>
          <w:color w:val="auto"/>
          <w:szCs w:val="21"/>
          <w:lang w:val="en-US" w:eastAsia="zh-CN"/>
        </w:rPr>
        <w:t>CBCT</w:t>
      </w:r>
      <w:r>
        <w:rPr>
          <w:rFonts w:hint="eastAsia" w:ascii="仿宋_GB2312" w:hAnsi="仿宋_GB2312" w:eastAsia="仿宋_GB2312" w:cs="仿宋_GB2312"/>
          <w:b/>
          <w:color w:val="auto"/>
          <w:szCs w:val="21"/>
          <w:lang w:val="en-US" w:eastAsia="zh-CN"/>
        </w:rPr>
        <w:t>功能的统计在牙科</w:t>
      </w:r>
      <w:r>
        <w:rPr>
          <w:rFonts w:hint="eastAsia" w:ascii="Times New Roman" w:hAnsi="Times New Roman" w:eastAsia="仿宋_GB2312" w:cs="仿宋_GB2312"/>
          <w:b/>
          <w:color w:val="auto"/>
          <w:szCs w:val="21"/>
          <w:lang w:val="en-US" w:eastAsia="zh-CN"/>
        </w:rPr>
        <w:t>CBCT</w:t>
      </w:r>
      <w:r>
        <w:rPr>
          <w:rFonts w:hint="eastAsia" w:ascii="仿宋_GB2312" w:hAnsi="仿宋_GB2312" w:eastAsia="仿宋_GB2312" w:cs="仿宋_GB2312"/>
          <w:b/>
          <w:color w:val="auto"/>
          <w:szCs w:val="21"/>
          <w:lang w:val="en-US" w:eastAsia="zh-CN"/>
        </w:rPr>
        <w:t>设备中，在牙科</w:t>
      </w:r>
      <w:r>
        <w:rPr>
          <w:rFonts w:hint="eastAsia" w:ascii="Times New Roman" w:hAnsi="Times New Roman" w:eastAsia="仿宋_GB2312" w:cs="仿宋_GB2312"/>
          <w:b/>
          <w:color w:val="auto"/>
          <w:szCs w:val="21"/>
          <w:lang w:val="en-US" w:eastAsia="zh-CN"/>
        </w:rPr>
        <w:t>X</w:t>
      </w:r>
      <w:r>
        <w:rPr>
          <w:rFonts w:hint="eastAsia" w:ascii="仿宋_GB2312" w:hAnsi="仿宋_GB2312" w:eastAsia="仿宋_GB2312" w:cs="仿宋_GB2312"/>
          <w:b/>
          <w:color w:val="auto"/>
          <w:szCs w:val="21"/>
          <w:lang w:val="en-US" w:eastAsia="zh-CN"/>
        </w:rPr>
        <w:t>射线设备中不再统计，有透视和拍片功能的设备按放射诊疗许可证上填报情况归于透视设备或摄影设备，不能重复统计在两类设备中。</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自查人员：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区县级核查人员：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市级督查人员：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日期：</w:t>
      </w:r>
      <w:r>
        <w:rPr>
          <w:rFonts w:hint="eastAsia" w:ascii="仿宋_GB2312" w:hAnsi="仿宋_GB2312" w:eastAsia="仿宋_GB2312" w:cs="仿宋_GB2312"/>
          <w:color w:val="auto"/>
          <w:szCs w:val="21"/>
          <w:u w:val="single"/>
        </w:rPr>
        <w:t xml:space="preserve">         </w:t>
      </w:r>
    </w:p>
    <w:p>
      <w:pPr>
        <w:widowControl/>
        <w:numPr>
          <w:ilvl w:val="255"/>
          <w:numId w:val="0"/>
        </w:numPr>
        <w:shd w:val="clear" w:color="auto" w:fill="FFFFFF"/>
        <w:spacing w:line="560" w:lineRule="exact"/>
        <w:jc w:val="left"/>
        <w:rPr>
          <w:rFonts w:hint="eastAsia" w:ascii="方正黑体_GBK" w:hAnsi="方正黑体_GBK" w:eastAsia="方正黑体_GBK" w:cs="方正黑体_GBK"/>
          <w:color w:val="auto"/>
          <w:spacing w:val="-6"/>
          <w:kern w:val="0"/>
          <w:sz w:val="32"/>
          <w:szCs w:val="32"/>
          <w:shd w:val="clear" w:color="auto" w:fill="FFFFFF"/>
        </w:rPr>
      </w:pPr>
    </w:p>
    <w:p>
      <w:pPr>
        <w:widowControl/>
        <w:numPr>
          <w:ilvl w:val="255"/>
          <w:numId w:val="0"/>
        </w:numPr>
        <w:shd w:val="clear" w:color="auto" w:fill="FFFFFF"/>
        <w:spacing w:line="560" w:lineRule="exact"/>
        <w:jc w:val="left"/>
        <w:rPr>
          <w:rFonts w:hint="eastAsia" w:ascii="方正黑体_GBK" w:hAnsi="方正黑体_GBK" w:eastAsia="方正黑体_GBK" w:cs="方正黑体_GBK"/>
          <w:color w:val="auto"/>
          <w:spacing w:val="-6"/>
          <w:kern w:val="0"/>
          <w:sz w:val="32"/>
          <w:szCs w:val="32"/>
          <w:shd w:val="clear" w:color="auto" w:fill="FFFFFF"/>
        </w:rPr>
      </w:pPr>
    </w:p>
    <w:p>
      <w:pPr>
        <w:widowControl/>
        <w:numPr>
          <w:ilvl w:val="255"/>
          <w:numId w:val="0"/>
        </w:numPr>
        <w:shd w:val="clear" w:color="auto" w:fill="FFFFFF"/>
        <w:spacing w:line="560" w:lineRule="exact"/>
        <w:jc w:val="left"/>
        <w:rPr>
          <w:rFonts w:hint="eastAsia" w:ascii="方正黑体_GBK" w:hAnsi="方正黑体_GBK" w:eastAsia="方正黑体_GBK" w:cs="方正黑体_GBK"/>
          <w:color w:val="auto"/>
          <w:spacing w:val="-6"/>
          <w:kern w:val="0"/>
          <w:sz w:val="32"/>
          <w:szCs w:val="32"/>
          <w:shd w:val="clear" w:color="auto" w:fill="FFFFFF"/>
        </w:rPr>
      </w:pPr>
    </w:p>
    <w:p>
      <w:pPr>
        <w:widowControl/>
        <w:numPr>
          <w:ilvl w:val="255"/>
          <w:numId w:val="0"/>
        </w:numPr>
        <w:shd w:val="clear" w:color="auto" w:fill="FFFFFF"/>
        <w:spacing w:line="560" w:lineRule="exact"/>
        <w:jc w:val="left"/>
        <w:rPr>
          <w:rFonts w:hint="eastAsia" w:ascii="方正黑体_GBK" w:hAnsi="方正黑体_GBK" w:eastAsia="方正黑体_GBK" w:cs="方正黑体_GBK"/>
          <w:color w:val="auto"/>
          <w:spacing w:val="-6"/>
          <w:kern w:val="0"/>
          <w:sz w:val="32"/>
          <w:szCs w:val="32"/>
          <w:shd w:val="clear" w:color="auto" w:fill="FFFFFF"/>
        </w:rPr>
      </w:pPr>
    </w:p>
    <w:p>
      <w:pPr>
        <w:widowControl/>
        <w:numPr>
          <w:ilvl w:val="255"/>
          <w:numId w:val="0"/>
        </w:numPr>
        <w:shd w:val="clear" w:color="auto" w:fill="FFFFFF"/>
        <w:spacing w:line="560" w:lineRule="exact"/>
        <w:jc w:val="left"/>
        <w:rPr>
          <w:rFonts w:hint="eastAsia" w:ascii="黑体" w:hAnsi="黑体" w:eastAsia="黑体" w:cs="黑体"/>
          <w:color w:val="auto"/>
          <w:spacing w:val="-6"/>
          <w:kern w:val="0"/>
          <w:sz w:val="32"/>
          <w:szCs w:val="32"/>
          <w:shd w:val="clear" w:color="auto" w:fill="FFFFFF"/>
        </w:rPr>
      </w:pPr>
      <w:r>
        <w:rPr>
          <w:rFonts w:hint="eastAsia" w:ascii="黑体" w:hAnsi="黑体" w:eastAsia="黑体" w:cs="黑体"/>
          <w:color w:val="auto"/>
          <w:spacing w:val="-6"/>
          <w:kern w:val="0"/>
          <w:sz w:val="32"/>
          <w:szCs w:val="32"/>
          <w:shd w:val="clear" w:color="auto" w:fill="FFFFFF"/>
        </w:rPr>
        <w:t>附件</w:t>
      </w:r>
      <w:r>
        <w:rPr>
          <w:rFonts w:hint="eastAsia" w:ascii="Times New Roman" w:hAnsi="Times New Roman" w:eastAsia="黑体" w:cs="黑体"/>
          <w:color w:val="auto"/>
          <w:spacing w:val="-6"/>
          <w:kern w:val="0"/>
          <w:sz w:val="32"/>
          <w:szCs w:val="32"/>
          <w:shd w:val="clear" w:color="auto" w:fill="FFFFFF"/>
        </w:rPr>
        <w:t>3</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60" w:lineRule="exact"/>
        <w:jc w:val="center"/>
        <w:textAlignment w:val="auto"/>
        <w:rPr>
          <w:rFonts w:hint="eastAsia"/>
        </w:rPr>
      </w:pPr>
      <w:r>
        <w:rPr>
          <w:rFonts w:hint="eastAsia" w:ascii="方正小标宋简体" w:hAnsi="方正小标宋简体" w:eastAsia="方正小标宋简体" w:cs="方正小标宋简体"/>
          <w:color w:val="auto"/>
          <w:spacing w:val="-6"/>
          <w:kern w:val="0"/>
          <w:sz w:val="36"/>
          <w:szCs w:val="36"/>
          <w:shd w:val="clear" w:color="auto" w:fill="FFFFFF"/>
        </w:rPr>
        <w:t>医用</w:t>
      </w:r>
      <w:r>
        <w:rPr>
          <w:rFonts w:hint="eastAsia" w:ascii="Times New Roman" w:hAnsi="Times New Roman" w:eastAsia="方正小标宋简体" w:cs="方正小标宋简体"/>
          <w:color w:val="auto"/>
          <w:spacing w:val="-6"/>
          <w:kern w:val="0"/>
          <w:sz w:val="36"/>
          <w:szCs w:val="36"/>
          <w:shd w:val="clear" w:color="auto" w:fill="FFFFFF"/>
        </w:rPr>
        <w:t>X</w:t>
      </w:r>
      <w:r>
        <w:rPr>
          <w:rFonts w:hint="eastAsia" w:ascii="方正小标宋简体" w:hAnsi="方正小标宋简体" w:eastAsia="方正小标宋简体" w:cs="方正小标宋简体"/>
          <w:color w:val="auto"/>
          <w:spacing w:val="-6"/>
          <w:kern w:val="0"/>
          <w:sz w:val="36"/>
          <w:szCs w:val="36"/>
          <w:shd w:val="clear" w:color="auto" w:fill="FFFFFF"/>
        </w:rPr>
        <w:t>射线诊断设备稳定性检测开展情况表</w:t>
      </w:r>
    </w:p>
    <w:tbl>
      <w:tblPr>
        <w:tblStyle w:val="13"/>
        <w:tblW w:w="13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4048"/>
        <w:gridCol w:w="2001"/>
        <w:gridCol w:w="3392"/>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top w:val="single" w:color="auto" w:sz="4" w:space="0"/>
            </w:tcBorders>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序号</w:t>
            </w:r>
          </w:p>
        </w:tc>
        <w:tc>
          <w:tcPr>
            <w:tcW w:w="4048" w:type="dxa"/>
            <w:tcBorders>
              <w:top w:val="single" w:color="auto" w:sz="4" w:space="0"/>
            </w:tcBorders>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项目名称及参数</w:t>
            </w:r>
          </w:p>
        </w:tc>
        <w:tc>
          <w:tcPr>
            <w:tcW w:w="2001" w:type="dxa"/>
            <w:tcBorders>
              <w:top w:val="single" w:color="auto" w:sz="4" w:space="0"/>
            </w:tcBorders>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标准代号及名称</w:t>
            </w:r>
          </w:p>
        </w:tc>
        <w:tc>
          <w:tcPr>
            <w:tcW w:w="3392" w:type="dxa"/>
            <w:tcBorders>
              <w:top w:val="single" w:color="auto" w:sz="4" w:space="0"/>
            </w:tcBorders>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稳定性检测周期</w:t>
            </w:r>
          </w:p>
        </w:tc>
        <w:tc>
          <w:tcPr>
            <w:tcW w:w="3147" w:type="dxa"/>
            <w:tcBorders>
              <w:top w:val="single" w:color="auto" w:sz="4" w:space="0"/>
            </w:tcBorders>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医疗机构稳定性检测情况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color w:val="auto"/>
                <w:szCs w:val="21"/>
              </w:rPr>
            </w:pPr>
            <w:r>
              <w:rPr>
                <w:rFonts w:hint="eastAsia" w:ascii="Times New Roman" w:hAnsi="Times New Roman" w:eastAsia="仿宋_GB2312" w:cs="仿宋_GB2312"/>
                <w:b/>
                <w:color w:val="auto"/>
                <w:szCs w:val="21"/>
              </w:rPr>
              <w:t>1</w:t>
            </w:r>
          </w:p>
        </w:tc>
        <w:tc>
          <w:tcPr>
            <w:tcW w:w="4048" w:type="dxa"/>
            <w:vAlign w:val="center"/>
          </w:tcPr>
          <w:p>
            <w:pPr>
              <w:spacing w:line="400" w:lineRule="exact"/>
              <w:jc w:val="center"/>
              <w:rPr>
                <w:rFonts w:hint="eastAsia" w:ascii="仿宋_GB2312" w:hAnsi="仿宋_GB2312" w:eastAsia="仿宋_GB2312" w:cs="仿宋_GB2312"/>
                <w:b/>
                <w:color w:val="auto"/>
                <w:szCs w:val="21"/>
              </w:rPr>
            </w:pPr>
            <w:r>
              <w:rPr>
                <w:rFonts w:hint="eastAsia" w:ascii="Times New Roman" w:hAnsi="Times New Roman" w:eastAsia="仿宋_GB2312" w:cs="仿宋_GB2312"/>
                <w:b/>
                <w:color w:val="auto"/>
                <w:szCs w:val="21"/>
              </w:rPr>
              <w:t>X</w:t>
            </w:r>
            <w:r>
              <w:rPr>
                <w:rFonts w:hint="eastAsia" w:ascii="仿宋_GB2312" w:hAnsi="仿宋_GB2312" w:eastAsia="仿宋_GB2312" w:cs="仿宋_GB2312"/>
                <w:b/>
                <w:color w:val="auto"/>
                <w:szCs w:val="21"/>
              </w:rPr>
              <w:t>射线计算机体层摄影装置质量控制检测</w:t>
            </w:r>
          </w:p>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color w:val="auto"/>
                <w:szCs w:val="21"/>
              </w:rPr>
            </w:pPr>
            <w:r>
              <w:rPr>
                <w:rFonts w:hint="eastAsia" w:ascii="Times New Roman" w:hAnsi="Times New Roman" w:eastAsia="仿宋_GB2312" w:cs="仿宋_GB2312"/>
                <w:b/>
                <w:color w:val="auto"/>
                <w:szCs w:val="21"/>
              </w:rPr>
              <w:t>WS519</w:t>
            </w:r>
            <w:r>
              <w:rPr>
                <w:rFonts w:hint="eastAsia" w:ascii="仿宋_GB2312" w:hAnsi="仿宋_GB2312" w:eastAsia="仿宋_GB2312" w:cs="仿宋_GB2312"/>
                <w:b/>
                <w:color w:val="auto"/>
                <w:szCs w:val="21"/>
              </w:rPr>
              <w:t>-</w:t>
            </w:r>
            <w:r>
              <w:rPr>
                <w:rFonts w:hint="eastAsia" w:ascii="Times New Roman" w:hAnsi="Times New Roman" w:eastAsia="仿宋_GB2312" w:cs="仿宋_GB2312"/>
                <w:b/>
                <w:color w:val="auto"/>
                <w:szCs w:val="21"/>
              </w:rPr>
              <w:t>2019</w:t>
            </w:r>
            <w:r>
              <w:rPr>
                <w:rFonts w:hint="eastAsia" w:ascii="仿宋_GB2312" w:hAnsi="仿宋_GB2312" w:eastAsia="仿宋_GB2312" w:cs="仿宋_GB2312"/>
                <w:b/>
                <w:color w:val="auto"/>
                <w:szCs w:val="21"/>
              </w:rPr>
              <w:t>《</w:t>
            </w:r>
            <w:r>
              <w:rPr>
                <w:rFonts w:hint="eastAsia" w:ascii="Times New Roman" w:hAnsi="Times New Roman" w:eastAsia="仿宋_GB2312" w:cs="仿宋_GB2312"/>
                <w:b/>
                <w:color w:val="auto"/>
                <w:szCs w:val="21"/>
              </w:rPr>
              <w:t>X</w:t>
            </w:r>
            <w:r>
              <w:rPr>
                <w:rFonts w:hint="eastAsia" w:ascii="仿宋_GB2312" w:hAnsi="仿宋_GB2312" w:eastAsia="仿宋_GB2312" w:cs="仿宋_GB2312"/>
                <w:b/>
                <w:color w:val="auto"/>
                <w:szCs w:val="21"/>
              </w:rPr>
              <w:t>射线计算机体层摄影装置质量控制检测规范》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诊断床定位精度</w:t>
            </w:r>
          </w:p>
        </w:tc>
        <w:tc>
          <w:tcPr>
            <w:tcW w:w="2001" w:type="dxa"/>
            <w:vMerge w:val="continue"/>
            <w:vAlign w:val="center"/>
          </w:tcPr>
          <w:p>
            <w:pPr>
              <w:spacing w:line="400" w:lineRule="exact"/>
              <w:jc w:val="center"/>
              <w:rPr>
                <w:rFonts w:hint="eastAsia" w:ascii="仿宋_GB2312" w:hAnsi="仿宋_GB2312" w:eastAsia="仿宋_GB2312" w:cs="仿宋_GB2312"/>
                <w:bCs/>
                <w:color w:val="auto"/>
              </w:rPr>
            </w:pPr>
          </w:p>
        </w:tc>
        <w:tc>
          <w:tcPr>
            <w:tcW w:w="3392" w:type="dxa"/>
            <w:vAlign w:val="center"/>
          </w:tcPr>
          <w:p>
            <w:pPr>
              <w:spacing w:line="400" w:lineRule="exact"/>
              <w:jc w:val="center"/>
              <w:rPr>
                <w:rFonts w:hint="eastAsia" w:ascii="仿宋_GB2312" w:hAnsi="仿宋_GB2312" w:eastAsia="仿宋_GB2312" w:cs="仿宋_GB2312"/>
                <w:bCs/>
                <w:color w:val="auto"/>
              </w:rPr>
            </w:pPr>
            <w:r>
              <w:rPr>
                <w:rFonts w:hint="eastAsia" w:ascii="Times New Roman" w:hAnsi="Times New Roman" w:eastAsia="仿宋_GB2312" w:cs="仿宋_GB2312"/>
                <w:bCs/>
                <w:color w:val="auto"/>
              </w:rPr>
              <w:t>1</w:t>
            </w:r>
            <w:r>
              <w:rPr>
                <w:rFonts w:hint="eastAsia" w:ascii="仿宋_GB2312" w:hAnsi="仿宋_GB2312" w:eastAsia="仿宋_GB2312" w:cs="仿宋_GB2312"/>
                <w:bCs/>
                <w:color w:val="auto"/>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定位光精度</w:t>
            </w:r>
          </w:p>
        </w:tc>
        <w:tc>
          <w:tcPr>
            <w:tcW w:w="2001" w:type="dxa"/>
            <w:vMerge w:val="continue"/>
            <w:vAlign w:val="center"/>
          </w:tcPr>
          <w:p>
            <w:pPr>
              <w:spacing w:line="400" w:lineRule="exact"/>
              <w:jc w:val="center"/>
              <w:rPr>
                <w:rFonts w:hint="eastAsia" w:ascii="仿宋_GB2312" w:hAnsi="仿宋_GB2312" w:eastAsia="仿宋_GB2312" w:cs="仿宋_GB2312"/>
                <w:bCs/>
                <w:color w:val="auto"/>
              </w:rPr>
            </w:pPr>
          </w:p>
        </w:tc>
        <w:tc>
          <w:tcPr>
            <w:tcW w:w="3392" w:type="dxa"/>
            <w:vAlign w:val="center"/>
          </w:tcPr>
          <w:p>
            <w:pPr>
              <w:spacing w:line="400" w:lineRule="exact"/>
              <w:jc w:val="center"/>
              <w:rPr>
                <w:rFonts w:hint="eastAsia" w:ascii="仿宋_GB2312" w:hAnsi="仿宋_GB2312" w:eastAsia="仿宋_GB2312" w:cs="仿宋_GB2312"/>
                <w:bCs/>
                <w:color w:val="auto"/>
              </w:rPr>
            </w:pPr>
            <w:r>
              <w:rPr>
                <w:rFonts w:hint="eastAsia" w:ascii="仿宋_GB2312" w:hAnsi="仿宋_GB2312" w:eastAsia="仿宋_GB2312" w:cs="仿宋_GB2312"/>
                <w:bCs/>
                <w:color w:val="auto"/>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扫描架倾角精度</w:t>
            </w:r>
          </w:p>
        </w:tc>
        <w:tc>
          <w:tcPr>
            <w:tcW w:w="2001" w:type="dxa"/>
            <w:vMerge w:val="continue"/>
            <w:vAlign w:val="center"/>
          </w:tcPr>
          <w:p>
            <w:pPr>
              <w:spacing w:line="400" w:lineRule="exact"/>
              <w:jc w:val="center"/>
              <w:rPr>
                <w:rFonts w:hint="eastAsia" w:ascii="仿宋_GB2312" w:hAnsi="仿宋_GB2312" w:eastAsia="仿宋_GB2312" w:cs="仿宋_GB2312"/>
                <w:bCs/>
                <w:color w:val="auto"/>
              </w:rPr>
            </w:pPr>
          </w:p>
        </w:tc>
        <w:tc>
          <w:tcPr>
            <w:tcW w:w="3392" w:type="dxa"/>
            <w:vAlign w:val="center"/>
          </w:tcPr>
          <w:p>
            <w:pPr>
              <w:spacing w:line="400" w:lineRule="exact"/>
              <w:jc w:val="center"/>
              <w:rPr>
                <w:rFonts w:hint="eastAsia" w:ascii="仿宋_GB2312" w:hAnsi="仿宋_GB2312" w:eastAsia="仿宋_GB2312" w:cs="仿宋_GB2312"/>
                <w:bCs/>
                <w:color w:val="auto"/>
              </w:rPr>
            </w:pPr>
            <w:r>
              <w:rPr>
                <w:rFonts w:hint="eastAsia" w:ascii="仿宋_GB2312" w:hAnsi="仿宋_GB2312" w:eastAsia="仿宋_GB2312" w:cs="仿宋_GB2312"/>
                <w:bCs/>
                <w:color w:val="auto"/>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重建层厚偏差</w:t>
            </w:r>
          </w:p>
        </w:tc>
        <w:tc>
          <w:tcPr>
            <w:tcW w:w="2001" w:type="dxa"/>
            <w:vMerge w:val="continue"/>
            <w:vAlign w:val="center"/>
          </w:tcPr>
          <w:p>
            <w:pPr>
              <w:spacing w:line="400" w:lineRule="exact"/>
              <w:jc w:val="center"/>
              <w:rPr>
                <w:rFonts w:hint="eastAsia" w:ascii="仿宋_GB2312" w:hAnsi="仿宋_GB2312" w:eastAsia="仿宋_GB2312" w:cs="仿宋_GB2312"/>
                <w:bCs/>
                <w:color w:val="auto"/>
              </w:rPr>
            </w:pPr>
          </w:p>
        </w:tc>
        <w:tc>
          <w:tcPr>
            <w:tcW w:w="3392" w:type="dxa"/>
            <w:vAlign w:val="center"/>
          </w:tcPr>
          <w:p>
            <w:pPr>
              <w:spacing w:line="400" w:lineRule="exact"/>
              <w:jc w:val="center"/>
              <w:rPr>
                <w:rFonts w:hint="eastAsia" w:ascii="仿宋_GB2312" w:hAnsi="仿宋_GB2312" w:eastAsia="仿宋_GB2312" w:cs="仿宋_GB2312"/>
                <w:bCs/>
                <w:color w:val="auto"/>
              </w:rPr>
            </w:pPr>
            <w:r>
              <w:rPr>
                <w:rFonts w:hint="eastAsia" w:ascii="Times New Roman" w:hAnsi="Times New Roman" w:eastAsia="仿宋_GB2312" w:cs="仿宋_GB2312"/>
                <w:bCs/>
                <w:color w:val="auto"/>
              </w:rPr>
              <w:t>1</w:t>
            </w:r>
            <w:r>
              <w:rPr>
                <w:rFonts w:hint="eastAsia" w:ascii="仿宋_GB2312" w:hAnsi="仿宋_GB2312" w:eastAsia="仿宋_GB2312" w:cs="仿宋_GB2312"/>
                <w:bCs/>
                <w:color w:val="auto"/>
              </w:rPr>
              <w:t>年</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CTDI</w:t>
            </w:r>
            <w:r>
              <w:rPr>
                <w:rFonts w:hint="eastAsia" w:ascii="Times New Roman" w:hAnsi="Times New Roman" w:eastAsia="仿宋_GB2312" w:cs="仿宋_GB2312"/>
                <w:color w:val="auto"/>
                <w:szCs w:val="21"/>
                <w:vertAlign w:val="subscript"/>
              </w:rPr>
              <w:t>W</w:t>
            </w:r>
          </w:p>
        </w:tc>
        <w:tc>
          <w:tcPr>
            <w:tcW w:w="2001" w:type="dxa"/>
            <w:vMerge w:val="continue"/>
            <w:vAlign w:val="center"/>
          </w:tcPr>
          <w:p>
            <w:pPr>
              <w:spacing w:line="400" w:lineRule="exact"/>
              <w:jc w:val="center"/>
              <w:rPr>
                <w:rFonts w:hint="eastAsia" w:ascii="仿宋_GB2312" w:hAnsi="仿宋_GB2312" w:eastAsia="仿宋_GB2312" w:cs="仿宋_GB2312"/>
                <w:bCs/>
                <w:color w:val="auto"/>
                <w:szCs w:val="21"/>
                <w:highlight w:val="yellow"/>
              </w:rPr>
            </w:pPr>
          </w:p>
        </w:tc>
        <w:tc>
          <w:tcPr>
            <w:tcW w:w="3392" w:type="dxa"/>
            <w:vAlign w:val="center"/>
          </w:tcPr>
          <w:p>
            <w:pPr>
              <w:spacing w:line="400" w:lineRule="exact"/>
              <w:jc w:val="center"/>
              <w:rPr>
                <w:rFonts w:hint="eastAsia" w:ascii="仿宋_GB2312" w:hAnsi="仿宋_GB2312" w:eastAsia="仿宋_GB2312" w:cs="仿宋_GB2312"/>
                <w:bCs/>
                <w:color w:val="auto"/>
                <w:szCs w:val="21"/>
                <w:highlight w:val="yellow"/>
              </w:rPr>
            </w:pPr>
            <w:r>
              <w:rPr>
                <w:rFonts w:hint="eastAsia" w:ascii="Times New Roman" w:hAnsi="Times New Roman" w:eastAsia="仿宋_GB2312" w:cs="仿宋_GB2312"/>
                <w:bCs/>
                <w:color w:val="auto"/>
              </w:rPr>
              <w:t>1</w:t>
            </w:r>
            <w:r>
              <w:rPr>
                <w:rFonts w:hint="eastAsia" w:ascii="仿宋_GB2312" w:hAnsi="仿宋_GB2312" w:eastAsia="仿宋_GB2312" w:cs="仿宋_GB2312"/>
                <w:bCs/>
                <w:color w:val="auto"/>
              </w:rPr>
              <w:t>年</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CT</w:t>
            </w:r>
            <w:r>
              <w:rPr>
                <w:rFonts w:hint="eastAsia" w:ascii="仿宋_GB2312" w:hAnsi="仿宋_GB2312" w:eastAsia="仿宋_GB2312" w:cs="仿宋_GB2312"/>
                <w:color w:val="auto"/>
                <w:szCs w:val="21"/>
              </w:rPr>
              <w:t>值（水）</w:t>
            </w:r>
          </w:p>
        </w:tc>
        <w:tc>
          <w:tcPr>
            <w:tcW w:w="2001" w:type="dxa"/>
            <w:vMerge w:val="continue"/>
            <w:vAlign w:val="center"/>
          </w:tcPr>
          <w:p>
            <w:pPr>
              <w:spacing w:line="400" w:lineRule="exact"/>
              <w:jc w:val="center"/>
              <w:rPr>
                <w:rFonts w:hint="eastAsia" w:ascii="仿宋_GB2312" w:hAnsi="仿宋_GB2312" w:eastAsia="仿宋_GB2312" w:cs="仿宋_GB2312"/>
                <w:bCs/>
                <w:color w:val="auto"/>
                <w:szCs w:val="21"/>
                <w:highlight w:val="yellow"/>
              </w:rPr>
            </w:pPr>
          </w:p>
        </w:tc>
        <w:tc>
          <w:tcPr>
            <w:tcW w:w="3392" w:type="dxa"/>
            <w:vAlign w:val="center"/>
          </w:tcPr>
          <w:p>
            <w:pPr>
              <w:spacing w:line="400" w:lineRule="exact"/>
              <w:jc w:val="center"/>
              <w:rPr>
                <w:rFonts w:hint="eastAsia" w:ascii="仿宋_GB2312" w:hAnsi="仿宋_GB2312" w:eastAsia="仿宋_GB2312" w:cs="仿宋_GB2312"/>
                <w:bCs/>
                <w:color w:val="auto"/>
                <w:szCs w:val="21"/>
              </w:rPr>
            </w:pPr>
            <w:r>
              <w:rPr>
                <w:rFonts w:hint="eastAsia" w:ascii="Times New Roman" w:hAnsi="Times New Roman" w:eastAsia="仿宋_GB2312" w:cs="仿宋_GB2312"/>
                <w:bCs/>
                <w:color w:val="auto"/>
                <w:szCs w:val="21"/>
              </w:rPr>
              <w:t>1</w:t>
            </w:r>
            <w:r>
              <w:rPr>
                <w:rFonts w:hint="eastAsia" w:ascii="仿宋_GB2312" w:hAnsi="仿宋_GB2312" w:eastAsia="仿宋_GB2312" w:cs="仿宋_GB2312"/>
                <w:bCs/>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均匀性</w:t>
            </w:r>
          </w:p>
        </w:tc>
        <w:tc>
          <w:tcPr>
            <w:tcW w:w="2001" w:type="dxa"/>
            <w:vMerge w:val="continue"/>
            <w:vAlign w:val="center"/>
          </w:tcPr>
          <w:p>
            <w:pPr>
              <w:spacing w:line="400" w:lineRule="exact"/>
              <w:jc w:val="center"/>
              <w:rPr>
                <w:rFonts w:hint="eastAsia" w:ascii="仿宋_GB2312" w:hAnsi="仿宋_GB2312" w:eastAsia="仿宋_GB2312" w:cs="仿宋_GB2312"/>
                <w:bCs/>
                <w:color w:val="auto"/>
                <w:szCs w:val="21"/>
                <w:highlight w:val="yellow"/>
              </w:rPr>
            </w:pPr>
          </w:p>
        </w:tc>
        <w:tc>
          <w:tcPr>
            <w:tcW w:w="3392" w:type="dxa"/>
            <w:vAlign w:val="center"/>
          </w:tcPr>
          <w:p>
            <w:pPr>
              <w:spacing w:line="400" w:lineRule="exact"/>
              <w:jc w:val="center"/>
              <w:rPr>
                <w:rFonts w:hint="eastAsia" w:ascii="仿宋_GB2312" w:hAnsi="仿宋_GB2312" w:eastAsia="仿宋_GB2312" w:cs="仿宋_GB2312"/>
                <w:bCs/>
                <w:color w:val="auto"/>
                <w:szCs w:val="21"/>
                <w:highlight w:val="yellow"/>
              </w:rPr>
            </w:pPr>
            <w:r>
              <w:rPr>
                <w:rFonts w:hint="eastAsia" w:ascii="Times New Roman" w:hAnsi="Times New Roman" w:eastAsia="仿宋_GB2312" w:cs="仿宋_GB2312"/>
                <w:bCs/>
                <w:color w:val="auto"/>
              </w:rPr>
              <w:t>1</w:t>
            </w:r>
            <w:r>
              <w:rPr>
                <w:rFonts w:hint="eastAsia" w:ascii="仿宋_GB2312" w:hAnsi="仿宋_GB2312" w:eastAsia="仿宋_GB2312" w:cs="仿宋_GB2312"/>
                <w:bCs/>
                <w:color w:val="auto"/>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噪声</w:t>
            </w:r>
          </w:p>
        </w:tc>
        <w:tc>
          <w:tcPr>
            <w:tcW w:w="2001" w:type="dxa"/>
            <w:vMerge w:val="continue"/>
            <w:vAlign w:val="center"/>
          </w:tcPr>
          <w:p>
            <w:pPr>
              <w:spacing w:line="400" w:lineRule="exact"/>
              <w:jc w:val="center"/>
              <w:rPr>
                <w:rFonts w:hint="eastAsia" w:ascii="仿宋_GB2312" w:hAnsi="仿宋_GB2312" w:eastAsia="仿宋_GB2312" w:cs="仿宋_GB2312"/>
                <w:bCs/>
                <w:color w:val="auto"/>
                <w:szCs w:val="21"/>
                <w:highlight w:val="yellow"/>
              </w:rPr>
            </w:pPr>
          </w:p>
        </w:tc>
        <w:tc>
          <w:tcPr>
            <w:tcW w:w="3392" w:type="dxa"/>
            <w:vAlign w:val="center"/>
          </w:tcPr>
          <w:p>
            <w:pPr>
              <w:spacing w:line="400" w:lineRule="exact"/>
              <w:jc w:val="center"/>
              <w:rPr>
                <w:rFonts w:hint="eastAsia" w:ascii="仿宋_GB2312" w:hAnsi="仿宋_GB2312" w:eastAsia="仿宋_GB2312" w:cs="仿宋_GB2312"/>
                <w:bCs/>
                <w:color w:val="auto"/>
                <w:szCs w:val="21"/>
                <w:highlight w:val="yellow"/>
              </w:rPr>
            </w:pPr>
            <w:r>
              <w:rPr>
                <w:rFonts w:hint="eastAsia" w:ascii="Times New Roman" w:hAnsi="Times New Roman" w:eastAsia="仿宋_GB2312" w:cs="仿宋_GB2312"/>
                <w:bCs/>
                <w:color w:val="auto"/>
              </w:rPr>
              <w:t>1</w:t>
            </w:r>
            <w:r>
              <w:rPr>
                <w:rFonts w:hint="eastAsia" w:ascii="仿宋_GB2312" w:hAnsi="仿宋_GB2312" w:eastAsia="仿宋_GB2312" w:cs="仿宋_GB2312"/>
                <w:bCs/>
                <w:color w:val="auto"/>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高对比分辨力</w:t>
            </w:r>
          </w:p>
        </w:tc>
        <w:tc>
          <w:tcPr>
            <w:tcW w:w="2001" w:type="dxa"/>
            <w:vMerge w:val="continue"/>
            <w:vAlign w:val="center"/>
          </w:tcPr>
          <w:p>
            <w:pPr>
              <w:spacing w:line="400" w:lineRule="exact"/>
              <w:jc w:val="center"/>
              <w:rPr>
                <w:rFonts w:hint="eastAsia" w:ascii="仿宋_GB2312" w:hAnsi="仿宋_GB2312" w:eastAsia="仿宋_GB2312" w:cs="仿宋_GB2312"/>
                <w:bCs/>
                <w:color w:val="auto"/>
                <w:szCs w:val="21"/>
                <w:highlight w:val="yellow"/>
              </w:rPr>
            </w:pPr>
          </w:p>
        </w:tc>
        <w:tc>
          <w:tcPr>
            <w:tcW w:w="3392" w:type="dxa"/>
            <w:vAlign w:val="center"/>
          </w:tcPr>
          <w:p>
            <w:pPr>
              <w:spacing w:line="400" w:lineRule="exact"/>
              <w:jc w:val="center"/>
              <w:rPr>
                <w:rFonts w:hint="eastAsia" w:ascii="仿宋_GB2312" w:hAnsi="仿宋_GB2312" w:eastAsia="仿宋_GB2312" w:cs="仿宋_GB2312"/>
                <w:bCs/>
                <w:color w:val="auto"/>
                <w:szCs w:val="21"/>
                <w:highlight w:val="yellow"/>
              </w:rPr>
            </w:pPr>
            <w:r>
              <w:rPr>
                <w:rFonts w:hint="eastAsia" w:ascii="Times New Roman" w:hAnsi="Times New Roman" w:eastAsia="仿宋_GB2312" w:cs="仿宋_GB2312"/>
                <w:bCs/>
                <w:color w:val="auto"/>
                <w:szCs w:val="21"/>
              </w:rPr>
              <w:t>6</w:t>
            </w:r>
            <w:r>
              <w:rPr>
                <w:rFonts w:hint="eastAsia" w:ascii="仿宋_GB2312" w:hAnsi="仿宋_GB2312" w:eastAsia="仿宋_GB2312" w:cs="仿宋_GB2312"/>
                <w:bCs/>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低对比可探测能力</w:t>
            </w:r>
          </w:p>
        </w:tc>
        <w:tc>
          <w:tcPr>
            <w:tcW w:w="2001" w:type="dxa"/>
            <w:vMerge w:val="continue"/>
            <w:vAlign w:val="center"/>
          </w:tcPr>
          <w:p>
            <w:pPr>
              <w:spacing w:line="400" w:lineRule="exact"/>
              <w:jc w:val="center"/>
              <w:rPr>
                <w:rFonts w:hint="eastAsia" w:ascii="仿宋_GB2312" w:hAnsi="仿宋_GB2312" w:eastAsia="仿宋_GB2312" w:cs="仿宋_GB2312"/>
                <w:bCs/>
                <w:color w:val="auto"/>
                <w:szCs w:val="21"/>
                <w:highlight w:val="yellow"/>
              </w:rPr>
            </w:pPr>
          </w:p>
        </w:tc>
        <w:tc>
          <w:tcPr>
            <w:tcW w:w="3392" w:type="dxa"/>
            <w:vAlign w:val="center"/>
          </w:tcPr>
          <w:p>
            <w:pPr>
              <w:spacing w:line="400" w:lineRule="exact"/>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CT</w:t>
            </w:r>
            <w:r>
              <w:rPr>
                <w:rFonts w:hint="eastAsia" w:ascii="仿宋_GB2312" w:hAnsi="仿宋_GB2312" w:eastAsia="仿宋_GB2312" w:cs="仿宋_GB2312"/>
                <w:color w:val="auto"/>
                <w:szCs w:val="21"/>
              </w:rPr>
              <w:t>值线性</w:t>
            </w:r>
          </w:p>
        </w:tc>
        <w:tc>
          <w:tcPr>
            <w:tcW w:w="2001" w:type="dxa"/>
            <w:vMerge w:val="continue"/>
            <w:vAlign w:val="center"/>
          </w:tcPr>
          <w:p>
            <w:pPr>
              <w:spacing w:line="400" w:lineRule="exact"/>
              <w:jc w:val="center"/>
              <w:rPr>
                <w:rFonts w:hint="eastAsia" w:ascii="仿宋_GB2312" w:hAnsi="仿宋_GB2312" w:eastAsia="仿宋_GB2312" w:cs="仿宋_GB2312"/>
                <w:bCs/>
                <w:color w:val="auto"/>
                <w:szCs w:val="21"/>
                <w:highlight w:val="yellow"/>
              </w:rPr>
            </w:pPr>
          </w:p>
        </w:tc>
        <w:tc>
          <w:tcPr>
            <w:tcW w:w="3392" w:type="dxa"/>
            <w:vAlign w:val="center"/>
          </w:tcPr>
          <w:p>
            <w:pPr>
              <w:spacing w:line="400" w:lineRule="exact"/>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2</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射线透视设备质量控制检测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透视受检者入射体表空气比释动能率典型值</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tcFitText/>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pacing w:val="5"/>
                <w:w w:val="91"/>
                <w:szCs w:val="21"/>
              </w:rPr>
              <w:t>透视受检者入射体表空气比释动能率最大</w:t>
            </w:r>
            <w:r>
              <w:rPr>
                <w:rFonts w:hint="eastAsia" w:ascii="仿宋_GB2312" w:hAnsi="仿宋_GB2312" w:eastAsia="仿宋_GB2312" w:cs="仿宋_GB2312"/>
                <w:color w:val="auto"/>
                <w:spacing w:val="2"/>
                <w:w w:val="91"/>
                <w:szCs w:val="21"/>
              </w:rPr>
              <w:t>值</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入射屏前空气比释动能率</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自动亮度控制</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3</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直接荧光屏透视设备质量控制检测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tcFitText/>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pacing w:val="5"/>
                <w:w w:val="91"/>
                <w:szCs w:val="21"/>
              </w:rPr>
              <w:t>透视受检者入射体表空气比释动能率典型</w:t>
            </w:r>
            <w:r>
              <w:rPr>
                <w:rFonts w:hint="eastAsia" w:ascii="仿宋_GB2312" w:hAnsi="仿宋_GB2312" w:eastAsia="仿宋_GB2312" w:cs="仿宋_GB2312"/>
                <w:color w:val="auto"/>
                <w:spacing w:val="2"/>
                <w:w w:val="91"/>
                <w:szCs w:val="21"/>
              </w:rPr>
              <w:t>值</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tcFitText/>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pacing w:val="5"/>
                <w:w w:val="91"/>
                <w:szCs w:val="21"/>
              </w:rPr>
              <w:t>透视受检者入射体表空气比释动能率最大</w:t>
            </w:r>
            <w:r>
              <w:rPr>
                <w:rFonts w:hint="eastAsia" w:ascii="仿宋_GB2312" w:hAnsi="仿宋_GB2312" w:eastAsia="仿宋_GB2312" w:cs="仿宋_GB2312"/>
                <w:color w:val="auto"/>
                <w:spacing w:val="2"/>
                <w:w w:val="91"/>
                <w:szCs w:val="21"/>
              </w:rPr>
              <w:t>值</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入射屏前空气比释动能率</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自动亮度控制</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透视防护区检测平面上周围剂量当量率</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直接荧光屏透视的灵敏度</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tcFitText/>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pacing w:val="5"/>
                <w:w w:val="86"/>
                <w:kern w:val="0"/>
                <w:szCs w:val="21"/>
              </w:rPr>
              <w:t>最大照射野与直接荧光屏尺寸相同时的台屏</w:t>
            </w:r>
            <w:r>
              <w:rPr>
                <w:rFonts w:hint="eastAsia" w:ascii="仿宋_GB2312" w:hAnsi="仿宋_GB2312" w:eastAsia="仿宋_GB2312" w:cs="仿宋_GB2312"/>
                <w:color w:val="auto"/>
                <w:spacing w:val="6"/>
                <w:w w:val="86"/>
                <w:kern w:val="0"/>
                <w:szCs w:val="21"/>
              </w:rPr>
              <w:t>距</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4</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射线摄影设备质量控制检测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辐射输出量重复性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输出量线性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有用线束半值层</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曝光时间指示的偏离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响应</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电离室之间一致性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有用线束垂直度偏离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光野与照射野四边的偏离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5</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屏片摄影设备质量控制检测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辐射输出量重复性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输出量线性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有用线束半值层</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曝光时间指示的偏离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响应</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电离室之间一致性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有用线束垂直度偏离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光野与照射野四边的偏离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聚焦滤线栅与有用线束中心对准</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6</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DR</w:t>
            </w:r>
            <w:r>
              <w:rPr>
                <w:rFonts w:hint="eastAsia" w:ascii="仿宋_GB2312" w:hAnsi="仿宋_GB2312" w:eastAsia="仿宋_GB2312" w:cs="仿宋_GB2312"/>
                <w:b/>
                <w:bCs/>
                <w:color w:val="auto"/>
                <w:szCs w:val="21"/>
              </w:rPr>
              <w:t>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p>
          <w:p>
            <w:pPr>
              <w:spacing w:line="400" w:lineRule="exact"/>
              <w:jc w:val="center"/>
              <w:rPr>
                <w:rFonts w:hint="eastAsia" w:ascii="仿宋_GB2312" w:hAnsi="仿宋_GB2312" w:eastAsia="仿宋_GB2312" w:cs="仿宋_GB2312"/>
                <w:b/>
                <w:bCs/>
                <w:color w:val="auto"/>
                <w:szCs w:val="21"/>
              </w:rPr>
            </w:pPr>
          </w:p>
          <w:p>
            <w:pPr>
              <w:spacing w:line="400" w:lineRule="exact"/>
              <w:jc w:val="center"/>
              <w:rPr>
                <w:rFonts w:hint="eastAsia" w:ascii="仿宋_GB2312" w:hAnsi="仿宋_GB2312" w:eastAsia="仿宋_GB2312" w:cs="仿宋_GB2312"/>
                <w:b/>
                <w:bCs/>
                <w:color w:val="auto"/>
                <w:szCs w:val="21"/>
              </w:rPr>
            </w:pPr>
          </w:p>
          <w:p>
            <w:pPr>
              <w:spacing w:line="400" w:lineRule="exact"/>
              <w:jc w:val="center"/>
              <w:rPr>
                <w:rFonts w:hint="eastAsia" w:ascii="仿宋_GB2312" w:hAnsi="仿宋_GB2312" w:eastAsia="仿宋_GB2312" w:cs="仿宋_GB2312"/>
                <w:b/>
                <w:bCs/>
                <w:color w:val="auto"/>
                <w:szCs w:val="21"/>
              </w:rPr>
            </w:pPr>
          </w:p>
          <w:p>
            <w:pPr>
              <w:spacing w:line="400" w:lineRule="exact"/>
              <w:jc w:val="center"/>
              <w:rPr>
                <w:rFonts w:hint="eastAsia" w:ascii="仿宋_GB2312" w:hAnsi="仿宋_GB2312" w:eastAsia="仿宋_GB2312" w:cs="仿宋_GB2312"/>
                <w:b/>
                <w:bCs/>
                <w:color w:val="auto"/>
                <w:szCs w:val="21"/>
              </w:rPr>
            </w:pPr>
          </w:p>
          <w:p>
            <w:pPr>
              <w:spacing w:line="400" w:lineRule="exact"/>
              <w:jc w:val="center"/>
              <w:rPr>
                <w:rFonts w:hint="eastAsia" w:ascii="仿宋_GB2312" w:hAnsi="仿宋_GB2312" w:eastAsia="仿宋_GB2312" w:cs="仿宋_GB2312"/>
                <w:b/>
                <w:bCs/>
                <w:color w:val="auto"/>
                <w:szCs w:val="21"/>
              </w:rPr>
            </w:pPr>
          </w:p>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辐射输出量重复性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输出量线性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有用线束半值层</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曝光时间指示的偏离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响应</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电离室之间一致性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有用线束垂直度偏离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光野与照射野四边的偏离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探测器剂量指示</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信号传递特性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响应均匀性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测距误差</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残影</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伪影</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7</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CR</w:t>
            </w:r>
            <w:r>
              <w:rPr>
                <w:rFonts w:hint="eastAsia" w:ascii="仿宋_GB2312" w:hAnsi="仿宋_GB2312" w:eastAsia="仿宋_GB2312" w:cs="仿宋_GB2312"/>
                <w:b/>
                <w:bCs/>
                <w:color w:val="auto"/>
                <w:szCs w:val="21"/>
              </w:rPr>
              <w:t>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辐射输出量重复性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输出量线性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有用线束半值层</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曝光时间指示的偏离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响应</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电离室之间一致性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有用线束垂直度偏离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光野与照射野四边的偏离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暗噪声</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探测器剂量指示</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响应均匀性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响应一致性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响应线性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测距误差</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擦除完全性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19</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8</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牙科</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辐射输出量重复性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曝光时间指示的偏离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有用线束半值层</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9</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乳腺</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胸壁侧射野与影像接收器一致性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光野与照射野一致性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半值层</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输出量重复性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特定辐射输出量</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自动曝光控制重复性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乳腺平均剂量</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10</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乳腺屏片设备质量控制检测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胸壁侧射野与影像接收器一致性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光野与照射野一致性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半值层</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输出量重复性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特定辐射输出量</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自动曝光控制重复性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乳腺平均剂量</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标准照片密度</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AEC</w:t>
            </w:r>
            <w:r>
              <w:rPr>
                <w:rFonts w:hint="eastAsia" w:ascii="仿宋_GB2312" w:hAnsi="仿宋_GB2312" w:eastAsia="仿宋_GB2312" w:cs="仿宋_GB2312"/>
                <w:color w:val="auto"/>
                <w:szCs w:val="21"/>
              </w:rPr>
              <w:t>响应</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tcBorders>
              <w:bottom w:val="single" w:color="auto" w:sz="4" w:space="0"/>
            </w:tcBorders>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bCs/>
                <w:color w:val="auto"/>
                <w:szCs w:val="21"/>
              </w:rPr>
              <w:t>11</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乳腺</w:t>
            </w:r>
            <w:r>
              <w:rPr>
                <w:rFonts w:hint="eastAsia" w:ascii="Times New Roman" w:hAnsi="Times New Roman" w:eastAsia="仿宋_GB2312" w:cs="仿宋_GB2312"/>
                <w:b/>
                <w:bCs/>
                <w:color w:val="auto"/>
                <w:szCs w:val="21"/>
              </w:rPr>
              <w:t>DR</w:t>
            </w:r>
            <w:r>
              <w:rPr>
                <w:rFonts w:hint="eastAsia" w:ascii="仿宋_GB2312" w:hAnsi="仿宋_GB2312" w:eastAsia="仿宋_GB2312" w:cs="仿宋_GB2312"/>
                <w:b/>
                <w:bCs/>
                <w:color w:val="auto"/>
                <w:szCs w:val="21"/>
              </w:rPr>
              <w:t>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胸壁侧射野与影像接收器一致性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光野与照射野一致性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半值层</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特定辐射输出量</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自动曝光控制重复性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乳腺平均剂量</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影像接收器响应</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影像接收器均匀性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伪影</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12</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13</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低对比度细节</w:t>
            </w:r>
          </w:p>
        </w:tc>
        <w:tc>
          <w:tcPr>
            <w:tcW w:w="2001" w:type="dxa"/>
            <w:vMerge w:val="continue"/>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12</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乳腺</w:t>
            </w:r>
            <w:r>
              <w:rPr>
                <w:rFonts w:hint="eastAsia" w:ascii="Times New Roman" w:hAnsi="Times New Roman" w:eastAsia="仿宋_GB2312" w:cs="仿宋_GB2312"/>
                <w:b/>
                <w:bCs/>
                <w:color w:val="auto"/>
                <w:szCs w:val="21"/>
              </w:rPr>
              <w:t>CR</w:t>
            </w:r>
            <w:r>
              <w:rPr>
                <w:rFonts w:hint="eastAsia" w:ascii="仿宋_GB2312" w:hAnsi="仿宋_GB2312" w:eastAsia="仿宋_GB2312" w:cs="仿宋_GB2312"/>
                <w:b/>
                <w:bCs/>
                <w:color w:val="auto"/>
                <w:szCs w:val="21"/>
              </w:rPr>
              <w:t>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胸壁侧射野与影像接收器一致性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光野与照射野一致性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半值层</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输出量重复性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特定辐射输出量</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自动曝光控制重复性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乳腺平均剂量</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暗噪声</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响应线性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响应均匀性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12</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响应一致性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13</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IP</w:t>
            </w:r>
            <w:r>
              <w:rPr>
                <w:rFonts w:hint="eastAsia" w:ascii="仿宋_GB2312" w:hAnsi="仿宋_GB2312" w:eastAsia="仿宋_GB2312" w:cs="仿宋_GB2312"/>
                <w:color w:val="auto"/>
                <w:szCs w:val="21"/>
              </w:rPr>
              <w:t>擦除完全性</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14</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伪影</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15</w:t>
            </w:r>
            <w:r>
              <w:rPr>
                <w:rFonts w:hint="eastAsia" w:ascii="仿宋_GB2312" w:hAnsi="仿宋_GB2312" w:eastAsia="仿宋_GB2312" w:cs="仿宋_GB2312"/>
                <w:color w:val="auto"/>
                <w:szCs w:val="21"/>
              </w:rPr>
              <w:t>）</w:t>
            </w:r>
          </w:p>
        </w:tc>
        <w:tc>
          <w:tcPr>
            <w:tcW w:w="4048"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tcBorders>
              <w:bottom w:val="single" w:color="auto" w:sz="4" w:space="0"/>
            </w:tcBorders>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低对比度细节</w:t>
            </w:r>
          </w:p>
        </w:tc>
        <w:tc>
          <w:tcPr>
            <w:tcW w:w="2001"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13</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口腔</w:t>
            </w:r>
            <w:r>
              <w:rPr>
                <w:rFonts w:hint="eastAsia" w:ascii="Times New Roman" w:hAnsi="Times New Roman" w:eastAsia="仿宋_GB2312" w:cs="仿宋_GB2312"/>
                <w:b/>
                <w:bCs/>
                <w:color w:val="auto"/>
                <w:szCs w:val="21"/>
              </w:rPr>
              <w:t>CBCT</w:t>
            </w:r>
            <w:r>
              <w:rPr>
                <w:rFonts w:hint="eastAsia" w:ascii="仿宋_GB2312" w:hAnsi="仿宋_GB2312" w:eastAsia="仿宋_GB2312" w:cs="仿宋_GB2312"/>
                <w:b/>
                <w:bCs/>
                <w:color w:val="auto"/>
                <w:szCs w:val="21"/>
              </w:rPr>
              <w:t>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WS818</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2023</w:t>
            </w:r>
            <w:r>
              <w:rPr>
                <w:rFonts w:hint="eastAsia" w:ascii="仿宋_GB2312" w:hAnsi="仿宋_GB2312" w:eastAsia="仿宋_GB2312" w:cs="仿宋_GB2312"/>
                <w:b/>
                <w:bCs/>
                <w:color w:val="auto"/>
                <w:szCs w:val="21"/>
              </w:rPr>
              <w:t>《锥形束</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射线计算机体层成像（</w:t>
            </w:r>
            <w:r>
              <w:rPr>
                <w:rFonts w:hint="eastAsia" w:ascii="Times New Roman" w:hAnsi="Times New Roman" w:eastAsia="仿宋_GB2312" w:cs="仿宋_GB2312"/>
                <w:b/>
                <w:bCs/>
                <w:color w:val="auto"/>
                <w:szCs w:val="21"/>
              </w:rPr>
              <w:t>CBCT</w:t>
            </w:r>
            <w:r>
              <w:rPr>
                <w:rFonts w:hint="eastAsia" w:ascii="仿宋_GB2312" w:hAnsi="仿宋_GB2312" w:eastAsia="仿宋_GB2312" w:cs="仿宋_GB2312"/>
                <w:b/>
                <w:bCs/>
                <w:color w:val="auto"/>
                <w:szCs w:val="21"/>
              </w:rPr>
              <w:t>）设备质量控制检测标准》</w:t>
            </w:r>
          </w:p>
        </w:tc>
        <w:tc>
          <w:tcPr>
            <w:tcW w:w="339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注：请在开展的项目中勾选（</w:t>
            </w:r>
            <w:r>
              <w:rPr>
                <w:rFonts w:hint="eastAsia" w:ascii="仿宋_GB2312" w:hAnsi="仿宋_GB2312" w:eastAsia="仿宋_GB2312" w:cs="仿宋_GB2312"/>
                <w:b/>
                <w:bCs/>
                <w:color w:val="auto"/>
                <w:szCs w:val="21"/>
              </w:rPr>
              <w:sym w:font="Wingdings 2" w:char="F052"/>
            </w:r>
            <w:r>
              <w:rPr>
                <w:rFonts w:hint="eastAsia" w:ascii="仿宋_GB2312" w:hAnsi="仿宋_GB2312" w:eastAsia="仿宋_GB2312" w:cs="仿宋_GB2312"/>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管电压指示的偏离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辐射输出量重复性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曝光时间指示的偏离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有用线束半值层</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KAP</w:t>
            </w:r>
            <w:r>
              <w:rPr>
                <w:rFonts w:hint="eastAsia" w:ascii="仿宋_GB2312" w:hAnsi="仿宋_GB2312" w:eastAsia="仿宋_GB2312" w:cs="仿宋_GB2312"/>
                <w:color w:val="auto"/>
                <w:szCs w:val="21"/>
              </w:rPr>
              <w:t>指示偏离</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图像均匀性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测距误差</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14</w:t>
            </w:r>
          </w:p>
        </w:tc>
        <w:tc>
          <w:tcPr>
            <w:tcW w:w="4048"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乳腺</w:t>
            </w:r>
            <w:r>
              <w:rPr>
                <w:rFonts w:hint="eastAsia" w:ascii="Times New Roman" w:hAnsi="Times New Roman" w:eastAsia="仿宋_GB2312" w:cs="仿宋_GB2312"/>
                <w:b/>
                <w:bCs/>
                <w:color w:val="auto"/>
                <w:szCs w:val="21"/>
              </w:rPr>
              <w:t>CBCT</w:t>
            </w:r>
            <w:r>
              <w:rPr>
                <w:rFonts w:hint="eastAsia" w:ascii="仿宋_GB2312" w:hAnsi="仿宋_GB2312" w:eastAsia="仿宋_GB2312" w:cs="仿宋_GB2312"/>
                <w:b/>
                <w:bCs/>
                <w:color w:val="auto"/>
                <w:szCs w:val="21"/>
              </w:rPr>
              <w:t>设备质量控制检测</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rPr>
              <w:t>台</w:t>
            </w:r>
          </w:p>
        </w:tc>
        <w:tc>
          <w:tcPr>
            <w:tcW w:w="2001"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WS818</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2023</w:t>
            </w:r>
            <w:r>
              <w:rPr>
                <w:rFonts w:hint="eastAsia" w:ascii="仿宋_GB2312" w:hAnsi="仿宋_GB2312" w:eastAsia="仿宋_GB2312" w:cs="仿宋_GB2312"/>
                <w:b/>
                <w:bCs/>
                <w:color w:val="auto"/>
                <w:szCs w:val="21"/>
              </w:rPr>
              <w:t>《锥形束</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射线计算机体层成像（</w:t>
            </w:r>
            <w:r>
              <w:rPr>
                <w:rFonts w:hint="eastAsia" w:ascii="Times New Roman" w:hAnsi="Times New Roman" w:eastAsia="仿宋_GB2312" w:cs="仿宋_GB2312"/>
                <w:b/>
                <w:bCs/>
                <w:color w:val="auto"/>
                <w:szCs w:val="21"/>
              </w:rPr>
              <w:t>CBCT</w:t>
            </w:r>
            <w:r>
              <w:rPr>
                <w:rFonts w:hint="eastAsia" w:ascii="仿宋_GB2312" w:hAnsi="仿宋_GB2312" w:eastAsia="仿宋_GB2312" w:cs="仿宋_GB2312"/>
                <w:b/>
                <w:bCs/>
                <w:color w:val="auto"/>
                <w:szCs w:val="21"/>
              </w:rPr>
              <w:t>）设备质量控制检测标准》</w:t>
            </w:r>
          </w:p>
        </w:tc>
        <w:tc>
          <w:tcPr>
            <w:tcW w:w="339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注：“/”为不需要稳定性检测项目</w:t>
            </w:r>
          </w:p>
        </w:tc>
        <w:tc>
          <w:tcPr>
            <w:tcW w:w="3147"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注：请在开展的项目中勾选（</w:t>
            </w:r>
            <w:r>
              <w:rPr>
                <w:rFonts w:hint="eastAsia" w:ascii="仿宋_GB2312" w:hAnsi="仿宋_GB2312" w:eastAsia="仿宋_GB2312" w:cs="仿宋_GB2312"/>
                <w:b/>
                <w:bCs/>
                <w:color w:val="auto"/>
                <w:szCs w:val="21"/>
              </w:rPr>
              <w:sym w:font="Wingdings 2" w:char="F052"/>
            </w:r>
            <w:r>
              <w:rPr>
                <w:rFonts w:hint="eastAsia" w:ascii="仿宋_GB2312" w:hAnsi="仿宋_GB2312" w:eastAsia="仿宋_GB2312" w:cs="仿宋_GB2312"/>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图像均匀性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水的</w:t>
            </w:r>
            <w:r>
              <w:rPr>
                <w:rFonts w:hint="eastAsia" w:ascii="Times New Roman" w:hAnsi="Times New Roman" w:eastAsia="仿宋_GB2312" w:cs="仿宋_GB2312"/>
                <w:color w:val="auto"/>
                <w:szCs w:val="21"/>
              </w:rPr>
              <w:t>CT</w:t>
            </w:r>
            <w:r>
              <w:rPr>
                <w:rFonts w:hint="eastAsia" w:ascii="仿宋_GB2312" w:hAnsi="仿宋_GB2312" w:eastAsia="仿宋_GB2312" w:cs="仿宋_GB2312"/>
                <w:color w:val="auto"/>
                <w:szCs w:val="21"/>
              </w:rPr>
              <w:t>值</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CT</w:t>
            </w:r>
            <w:r>
              <w:rPr>
                <w:rFonts w:hint="eastAsia" w:ascii="仿宋_GB2312" w:hAnsi="仿宋_GB2312" w:eastAsia="仿宋_GB2312" w:cs="仿宋_GB2312"/>
                <w:color w:val="auto"/>
                <w:szCs w:val="21"/>
              </w:rPr>
              <w:t>值的准确性</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048"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乳腺平均剂量</w:t>
            </w:r>
          </w:p>
        </w:tc>
        <w:tc>
          <w:tcPr>
            <w:tcW w:w="2001"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39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14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bl>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pStyle w:val="5"/>
        <w:rPr>
          <w:rFonts w:ascii="宋体" w:hAnsi="宋体"/>
          <w:color w:val="auto"/>
          <w:szCs w:val="21"/>
        </w:rPr>
      </w:pPr>
    </w:p>
    <w:p/>
    <w:p>
      <w:pPr>
        <w:spacing w:line="4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Times New Roman" w:hAnsi="Times New Roman" w:eastAsia="黑体" w:cs="黑体"/>
          <w:color w:val="auto"/>
          <w:sz w:val="32"/>
          <w:szCs w:val="32"/>
        </w:rPr>
        <w:t>4</w:t>
      </w:r>
    </w:p>
    <w:p>
      <w:pPr>
        <w:spacing w:line="4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介入学放射设备稳定性检测开展情况表</w:t>
      </w:r>
      <w:r>
        <w:rPr>
          <w:rFonts w:hint="eastAsia" w:ascii="方正小标宋简体" w:hAnsi="方正小标宋简体" w:eastAsia="方正小标宋简体" w:cs="方正小标宋简体"/>
          <w:color w:val="auto"/>
          <w:spacing w:val="-6"/>
          <w:kern w:val="0"/>
          <w:sz w:val="36"/>
          <w:szCs w:val="36"/>
          <w:shd w:val="clear" w:color="auto" w:fill="FFFFFF"/>
        </w:rPr>
        <w:t>（</w:t>
      </w:r>
      <w:r>
        <w:rPr>
          <w:rFonts w:hint="eastAsia" w:ascii="Times New Roman" w:hAnsi="Times New Roman" w:eastAsia="方正小标宋简体" w:cs="方正小标宋简体"/>
          <w:color w:val="auto"/>
          <w:spacing w:val="-6"/>
          <w:kern w:val="0"/>
          <w:sz w:val="36"/>
          <w:szCs w:val="36"/>
          <w:shd w:val="clear" w:color="auto" w:fill="FFFFFF"/>
        </w:rPr>
        <w:t>DSA</w:t>
      </w:r>
      <w:r>
        <w:rPr>
          <w:rFonts w:hint="eastAsia" w:ascii="方正小标宋简体" w:hAnsi="方正小标宋简体" w:eastAsia="方正小标宋简体" w:cs="方正小标宋简体"/>
          <w:color w:val="auto"/>
          <w:spacing w:val="-6"/>
          <w:kern w:val="0"/>
          <w:sz w:val="36"/>
          <w:szCs w:val="36"/>
          <w:shd w:val="clear" w:color="auto" w:fill="FFFFFF"/>
        </w:rPr>
        <w:t>设备</w:t>
      </w:r>
      <w:r>
        <w:rPr>
          <w:rFonts w:hint="eastAsia" w:ascii="方正小标宋简体" w:hAnsi="方正小标宋简体" w:eastAsia="方正小标宋简体" w:cs="方正小标宋简体"/>
          <w:b/>
          <w:color w:val="auto"/>
          <w:sz w:val="36"/>
          <w:szCs w:val="36"/>
          <w:u w:val="single"/>
        </w:rPr>
        <w:t xml:space="preserve">   </w:t>
      </w:r>
      <w:r>
        <w:rPr>
          <w:rFonts w:hint="eastAsia" w:ascii="方正小标宋简体" w:hAnsi="方正小标宋简体" w:eastAsia="方正小标宋简体" w:cs="方正小标宋简体"/>
          <w:color w:val="auto"/>
          <w:spacing w:val="-6"/>
          <w:kern w:val="0"/>
          <w:sz w:val="36"/>
          <w:szCs w:val="36"/>
          <w:shd w:val="clear" w:color="auto" w:fill="FFFFFF"/>
        </w:rPr>
        <w:t>台）</w:t>
      </w:r>
    </w:p>
    <w:p>
      <w:pPr>
        <w:spacing w:line="400" w:lineRule="exact"/>
        <w:jc w:val="center"/>
        <w:rPr>
          <w:rFonts w:ascii="宋体" w:hAnsi="宋体"/>
          <w:color w:val="auto"/>
          <w:szCs w:val="21"/>
        </w:rPr>
      </w:pPr>
    </w:p>
    <w:tbl>
      <w:tblPr>
        <w:tblStyle w:val="13"/>
        <w:tblW w:w="15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4721"/>
        <w:gridCol w:w="2909"/>
        <w:gridCol w:w="3209"/>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序号</w:t>
            </w:r>
          </w:p>
        </w:tc>
        <w:tc>
          <w:tcPr>
            <w:tcW w:w="4721"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项目名称及参数</w:t>
            </w:r>
          </w:p>
        </w:tc>
        <w:tc>
          <w:tcPr>
            <w:tcW w:w="2909"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标准代号及名称</w:t>
            </w:r>
          </w:p>
        </w:tc>
        <w:tc>
          <w:tcPr>
            <w:tcW w:w="3209"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稳定性检测周期</w:t>
            </w:r>
          </w:p>
        </w:tc>
        <w:tc>
          <w:tcPr>
            <w:tcW w:w="3272"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医疗机构稳定性检测情况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1</w:t>
            </w:r>
          </w:p>
        </w:tc>
        <w:tc>
          <w:tcPr>
            <w:tcW w:w="4721" w:type="dxa"/>
            <w:tcFitText/>
            <w:vAlign w:val="center"/>
          </w:tcPr>
          <w:p>
            <w:pPr>
              <w:spacing w:line="400" w:lineRule="exact"/>
              <w:jc w:val="center"/>
              <w:rPr>
                <w:rFonts w:hint="eastAsia" w:ascii="仿宋_GB2312" w:hAnsi="仿宋_GB2312" w:eastAsia="仿宋_GB2312" w:cs="仿宋_GB2312"/>
                <w:b/>
                <w:bCs/>
                <w:color w:val="auto"/>
                <w:spacing w:val="0"/>
                <w:szCs w:val="21"/>
              </w:rPr>
            </w:pPr>
            <w:r>
              <w:rPr>
                <w:rFonts w:hint="eastAsia" w:ascii="Times New Roman" w:hAnsi="Times New Roman" w:eastAsia="仿宋_GB2312" w:cs="仿宋_GB2312"/>
                <w:b/>
                <w:bCs/>
                <w:color w:val="auto"/>
                <w:spacing w:val="0"/>
                <w:w w:val="88"/>
                <w:kern w:val="0"/>
                <w:szCs w:val="21"/>
              </w:rPr>
              <w:t>DSA</w:t>
            </w:r>
            <w:r>
              <w:rPr>
                <w:rFonts w:hint="eastAsia" w:ascii="仿宋_GB2312" w:hAnsi="仿宋_GB2312" w:eastAsia="仿宋_GB2312" w:cs="仿宋_GB2312"/>
                <w:b/>
                <w:bCs/>
                <w:color w:val="auto"/>
                <w:spacing w:val="0"/>
                <w:w w:val="88"/>
                <w:kern w:val="0"/>
                <w:szCs w:val="21"/>
              </w:rPr>
              <w:t>设备及具有</w:t>
            </w:r>
            <w:r>
              <w:rPr>
                <w:rFonts w:hint="eastAsia" w:ascii="Times New Roman" w:hAnsi="Times New Roman" w:eastAsia="仿宋_GB2312" w:cs="仿宋_GB2312"/>
                <w:b/>
                <w:bCs/>
                <w:color w:val="auto"/>
                <w:spacing w:val="0"/>
                <w:w w:val="88"/>
                <w:kern w:val="0"/>
                <w:szCs w:val="21"/>
              </w:rPr>
              <w:t>CBCT</w:t>
            </w:r>
            <w:r>
              <w:rPr>
                <w:rFonts w:hint="eastAsia" w:ascii="仿宋_GB2312" w:hAnsi="仿宋_GB2312" w:eastAsia="仿宋_GB2312" w:cs="仿宋_GB2312"/>
                <w:b/>
                <w:bCs/>
                <w:color w:val="auto"/>
                <w:spacing w:val="0"/>
                <w:w w:val="88"/>
                <w:kern w:val="0"/>
                <w:szCs w:val="21"/>
              </w:rPr>
              <w:t>功能的</w:t>
            </w:r>
            <w:r>
              <w:rPr>
                <w:rFonts w:hint="eastAsia" w:ascii="Times New Roman" w:hAnsi="Times New Roman" w:eastAsia="仿宋_GB2312" w:cs="仿宋_GB2312"/>
                <w:b/>
                <w:bCs/>
                <w:color w:val="auto"/>
                <w:spacing w:val="0"/>
                <w:w w:val="88"/>
                <w:kern w:val="0"/>
                <w:szCs w:val="21"/>
              </w:rPr>
              <w:t>DSA</w:t>
            </w:r>
            <w:r>
              <w:rPr>
                <w:rFonts w:hint="eastAsia" w:ascii="仿宋_GB2312" w:hAnsi="仿宋_GB2312" w:eastAsia="仿宋_GB2312" w:cs="仿宋_GB2312"/>
                <w:b/>
                <w:bCs/>
                <w:color w:val="auto"/>
                <w:spacing w:val="0"/>
                <w:w w:val="88"/>
                <w:kern w:val="0"/>
                <w:szCs w:val="21"/>
              </w:rPr>
              <w:t>设备质量控制检测</w:t>
            </w:r>
          </w:p>
        </w:tc>
        <w:tc>
          <w:tcPr>
            <w:tcW w:w="2909"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WS76</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p>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《医用</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射线诊断设备质量控制检测规范》</w:t>
            </w:r>
          </w:p>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注：“/”为不需要稳定检测项目</w:t>
            </w:r>
          </w:p>
        </w:tc>
        <w:tc>
          <w:tcPr>
            <w:tcW w:w="3272"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注：请在开展的项目中勾选（</w:t>
            </w:r>
            <w:r>
              <w:rPr>
                <w:rFonts w:hint="eastAsia" w:ascii="仿宋_GB2312" w:hAnsi="仿宋_GB2312" w:eastAsia="仿宋_GB2312" w:cs="仿宋_GB2312"/>
                <w:b/>
                <w:bCs/>
                <w:color w:val="auto"/>
                <w:szCs w:val="21"/>
              </w:rPr>
              <w:sym w:font="Wingdings 2" w:char="F052"/>
            </w:r>
            <w:r>
              <w:rPr>
                <w:rFonts w:hint="eastAsia" w:ascii="仿宋_GB2312" w:hAnsi="仿宋_GB2312" w:eastAsia="仿宋_GB2312" w:cs="仿宋_GB2312"/>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透视受检者入射体表空气比释动能率典型值</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透视受检者入射体表空气比释动能率最大值</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入射屏前空气比释动能率</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自动亮度控制</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透视防护区检测平面上周围剂量当量率</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动态范围</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对比灵敏度</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伪影</w:t>
            </w:r>
          </w:p>
        </w:tc>
        <w:tc>
          <w:tcPr>
            <w:tcW w:w="2909"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909"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WS818</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2023</w:t>
            </w:r>
            <w:r>
              <w:rPr>
                <w:rFonts w:hint="eastAsia" w:ascii="仿宋_GB2312" w:hAnsi="仿宋_GB2312" w:eastAsia="仿宋_GB2312" w:cs="仿宋_GB2312"/>
                <w:b/>
                <w:bCs/>
                <w:color w:val="auto"/>
                <w:szCs w:val="21"/>
              </w:rPr>
              <w:t>《锥形束</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射线计算机体层成像（</w:t>
            </w:r>
            <w:r>
              <w:rPr>
                <w:rFonts w:hint="eastAsia" w:ascii="Times New Roman" w:hAnsi="Times New Roman" w:eastAsia="仿宋_GB2312" w:cs="仿宋_GB2312"/>
                <w:b/>
                <w:bCs/>
                <w:color w:val="auto"/>
                <w:szCs w:val="21"/>
              </w:rPr>
              <w:t>CBCT</w:t>
            </w:r>
            <w:r>
              <w:rPr>
                <w:rFonts w:hint="eastAsia" w:ascii="仿宋_GB2312" w:hAnsi="仿宋_GB2312" w:eastAsia="仿宋_GB2312" w:cs="仿宋_GB2312"/>
                <w:b/>
                <w:bCs/>
                <w:color w:val="auto"/>
                <w:szCs w:val="21"/>
              </w:rPr>
              <w:t>）设备质量控制检测标准》</w:t>
            </w: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12</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909"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13</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图像均匀性</w:t>
            </w:r>
          </w:p>
        </w:tc>
        <w:tc>
          <w:tcPr>
            <w:tcW w:w="2909"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14</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测距误差</w:t>
            </w:r>
          </w:p>
        </w:tc>
        <w:tc>
          <w:tcPr>
            <w:tcW w:w="2909"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15</w:t>
            </w:r>
            <w:r>
              <w:rPr>
                <w:rFonts w:hint="eastAsia" w:ascii="仿宋_GB2312" w:hAnsi="仿宋_GB2312" w:eastAsia="仿宋_GB2312" w:cs="仿宋_GB2312"/>
                <w:color w:val="auto"/>
                <w:szCs w:val="21"/>
              </w:rPr>
              <w:t>）</w:t>
            </w:r>
          </w:p>
        </w:tc>
        <w:tc>
          <w:tcPr>
            <w:tcW w:w="4721"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KAP</w:t>
            </w:r>
            <w:r>
              <w:rPr>
                <w:rFonts w:hint="eastAsia" w:ascii="仿宋_GB2312" w:hAnsi="仿宋_GB2312" w:eastAsia="仿宋_GB2312" w:cs="仿宋_GB2312"/>
                <w:color w:val="auto"/>
                <w:szCs w:val="21"/>
              </w:rPr>
              <w:t>指示偏离</w:t>
            </w:r>
          </w:p>
        </w:tc>
        <w:tc>
          <w:tcPr>
            <w:tcW w:w="2909"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209"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7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bl>
    <w:p>
      <w:pPr>
        <w:spacing w:line="4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Times New Roman" w:hAnsi="Times New Roman" w:eastAsia="黑体" w:cs="黑体"/>
          <w:color w:val="auto"/>
          <w:sz w:val="32"/>
          <w:szCs w:val="32"/>
        </w:rPr>
        <w:t>5</w:t>
      </w:r>
    </w:p>
    <w:p>
      <w:pPr>
        <w:spacing w:line="400" w:lineRule="exact"/>
        <w:jc w:val="center"/>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放射治疗设备稳定性检测开展情况表</w:t>
      </w: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auto"/>
          <w:spacing w:val="-6"/>
          <w:kern w:val="0"/>
          <w:sz w:val="32"/>
          <w:szCs w:val="32"/>
          <w:shd w:val="clear" w:color="auto" w:fill="FFFFFF"/>
        </w:rPr>
        <w:t>（</w:t>
      </w:r>
      <w:r>
        <w:rPr>
          <w:rFonts w:hint="eastAsia" w:ascii="楷体_GB2312" w:hAnsi="楷体_GB2312" w:eastAsia="楷体_GB2312" w:cs="楷体_GB2312"/>
          <w:b w:val="0"/>
          <w:bCs w:val="0"/>
          <w:color w:val="auto"/>
          <w:sz w:val="32"/>
          <w:szCs w:val="32"/>
        </w:rPr>
        <w:t>医用电子加速器</w:t>
      </w:r>
      <w:r>
        <w:rPr>
          <w:rFonts w:hint="eastAsia" w:ascii="楷体_GB2312" w:hAnsi="楷体_GB2312" w:eastAsia="楷体_GB2312" w:cs="楷体_GB2312"/>
          <w:b w:val="0"/>
          <w:bCs w:val="0"/>
          <w:color w:val="auto"/>
          <w:sz w:val="32"/>
          <w:szCs w:val="32"/>
          <w:u w:val="single"/>
        </w:rPr>
        <w:t xml:space="preserve">     </w:t>
      </w:r>
      <w:r>
        <w:rPr>
          <w:rFonts w:hint="eastAsia" w:ascii="楷体_GB2312" w:hAnsi="楷体_GB2312" w:eastAsia="楷体_GB2312" w:cs="楷体_GB2312"/>
          <w:b w:val="0"/>
          <w:bCs w:val="0"/>
          <w:color w:val="auto"/>
          <w:sz w:val="32"/>
          <w:szCs w:val="32"/>
        </w:rPr>
        <w:t>台；后装</w:t>
      </w:r>
      <w:r>
        <w:rPr>
          <w:rFonts w:hint="eastAsia" w:ascii="楷体_GB2312" w:hAnsi="楷体_GB2312" w:eastAsia="楷体_GB2312" w:cs="楷体_GB2312"/>
          <w:b w:val="0"/>
          <w:bCs w:val="0"/>
          <w:color w:val="auto"/>
          <w:sz w:val="32"/>
          <w:szCs w:val="32"/>
          <w:u w:val="single"/>
        </w:rPr>
        <w:t xml:space="preserve">     </w:t>
      </w:r>
      <w:r>
        <w:rPr>
          <w:rFonts w:hint="eastAsia" w:ascii="楷体_GB2312" w:hAnsi="楷体_GB2312" w:eastAsia="楷体_GB2312" w:cs="楷体_GB2312"/>
          <w:b w:val="0"/>
          <w:bCs w:val="0"/>
          <w:color w:val="auto"/>
          <w:sz w:val="32"/>
          <w:szCs w:val="32"/>
        </w:rPr>
        <w:t>台；螺旋断层</w:t>
      </w:r>
      <w:r>
        <w:rPr>
          <w:rFonts w:hint="eastAsia" w:ascii="楷体_GB2312" w:hAnsi="楷体_GB2312" w:eastAsia="楷体_GB2312" w:cs="楷体_GB2312"/>
          <w:b w:val="0"/>
          <w:bCs w:val="0"/>
          <w:color w:val="auto"/>
          <w:sz w:val="32"/>
          <w:szCs w:val="32"/>
          <w:u w:val="single"/>
        </w:rPr>
        <w:t xml:space="preserve">    </w:t>
      </w:r>
      <w:r>
        <w:rPr>
          <w:rFonts w:hint="eastAsia" w:ascii="楷体_GB2312" w:hAnsi="楷体_GB2312" w:eastAsia="楷体_GB2312" w:cs="楷体_GB2312"/>
          <w:b w:val="0"/>
          <w:bCs w:val="0"/>
          <w:color w:val="auto"/>
          <w:sz w:val="32"/>
          <w:szCs w:val="32"/>
        </w:rPr>
        <w:t>台；</w:t>
      </w:r>
      <w:r>
        <w:rPr>
          <w:rFonts w:hint="eastAsia" w:ascii="Times New Roman" w:hAnsi="Times New Roman" w:eastAsia="楷体_GB2312" w:cs="楷体_GB2312"/>
          <w:b w:val="0"/>
          <w:bCs w:val="0"/>
          <w:color w:val="auto"/>
          <w:sz w:val="32"/>
          <w:szCs w:val="32"/>
        </w:rPr>
        <w:t>X</w:t>
      </w:r>
      <w:r>
        <w:rPr>
          <w:rFonts w:hint="eastAsia" w:ascii="楷体_GB2312" w:hAnsi="楷体_GB2312" w:eastAsia="楷体_GB2312" w:cs="楷体_GB2312"/>
          <w:b w:val="0"/>
          <w:bCs w:val="0"/>
          <w:color w:val="auto"/>
          <w:sz w:val="32"/>
          <w:szCs w:val="32"/>
        </w:rPr>
        <w:t>、</w:t>
      </w:r>
      <w:r>
        <w:rPr>
          <w:rFonts w:hint="eastAsia" w:ascii="Times New Roman" w:hAnsi="Times New Roman" w:eastAsia="楷体_GB2312" w:cs="楷体_GB2312"/>
          <w:b w:val="0"/>
          <w:bCs w:val="0"/>
          <w:color w:val="auto"/>
          <w:sz w:val="32"/>
          <w:szCs w:val="32"/>
        </w:rPr>
        <w:t>γ</w:t>
      </w:r>
      <w:r>
        <w:rPr>
          <w:rFonts w:hint="eastAsia" w:ascii="楷体_GB2312" w:hAnsi="楷体_GB2312" w:eastAsia="楷体_GB2312" w:cs="楷体_GB2312"/>
          <w:b w:val="0"/>
          <w:bCs w:val="0"/>
          <w:color w:val="auto"/>
          <w:sz w:val="32"/>
          <w:szCs w:val="32"/>
        </w:rPr>
        <w:t xml:space="preserve"> 射线立体定向</w:t>
      </w:r>
      <w:r>
        <w:rPr>
          <w:rFonts w:hint="eastAsia" w:ascii="楷体_GB2312" w:hAnsi="楷体_GB2312" w:eastAsia="楷体_GB2312" w:cs="楷体_GB2312"/>
          <w:b w:val="0"/>
          <w:bCs w:val="0"/>
          <w:color w:val="auto"/>
          <w:sz w:val="32"/>
          <w:szCs w:val="32"/>
          <w:u w:val="single"/>
        </w:rPr>
        <w:t xml:space="preserve">   </w:t>
      </w:r>
      <w:r>
        <w:rPr>
          <w:rFonts w:hint="eastAsia" w:ascii="楷体_GB2312" w:hAnsi="楷体_GB2312" w:eastAsia="楷体_GB2312" w:cs="楷体_GB2312"/>
          <w:b w:val="0"/>
          <w:bCs w:val="0"/>
          <w:color w:val="auto"/>
          <w:sz w:val="32"/>
          <w:szCs w:val="32"/>
        </w:rPr>
        <w:t>台</w:t>
      </w:r>
      <w:r>
        <w:rPr>
          <w:rFonts w:hint="eastAsia" w:ascii="楷体_GB2312" w:hAnsi="楷体_GB2312" w:eastAsia="楷体_GB2312" w:cs="楷体_GB2312"/>
          <w:b w:val="0"/>
          <w:bCs w:val="0"/>
          <w:color w:val="auto"/>
          <w:spacing w:val="-6"/>
          <w:kern w:val="0"/>
          <w:sz w:val="32"/>
          <w:szCs w:val="32"/>
          <w:shd w:val="clear" w:color="auto" w:fill="FFFFFF"/>
        </w:rPr>
        <w:t>）</w:t>
      </w:r>
    </w:p>
    <w:tbl>
      <w:tblPr>
        <w:tblStyle w:val="13"/>
        <w:tblW w:w="14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681"/>
        <w:gridCol w:w="2278"/>
        <w:gridCol w:w="3318"/>
        <w:gridCol w:w="105"/>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序号</w:t>
            </w:r>
          </w:p>
        </w:tc>
        <w:tc>
          <w:tcPr>
            <w:tcW w:w="4681"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项目名称及参数</w:t>
            </w:r>
          </w:p>
        </w:tc>
        <w:tc>
          <w:tcPr>
            <w:tcW w:w="2278"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标准代号及名称</w:t>
            </w:r>
          </w:p>
        </w:tc>
        <w:tc>
          <w:tcPr>
            <w:tcW w:w="3318" w:type="dxa"/>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稳定性检测周期</w:t>
            </w:r>
          </w:p>
        </w:tc>
        <w:tc>
          <w:tcPr>
            <w:tcW w:w="3478" w:type="dxa"/>
            <w:gridSpan w:val="2"/>
            <w:vAlign w:val="center"/>
          </w:tcPr>
          <w:p>
            <w:pPr>
              <w:spacing w:line="400" w:lineRule="exact"/>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医疗机构稳定性检测情况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1</w:t>
            </w:r>
          </w:p>
        </w:tc>
        <w:tc>
          <w:tcPr>
            <w:tcW w:w="468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医用电子直线加速器及具有</w:t>
            </w:r>
            <w:r>
              <w:rPr>
                <w:rFonts w:hint="eastAsia" w:ascii="Times New Roman" w:hAnsi="Times New Roman" w:eastAsia="仿宋_GB2312" w:cs="仿宋_GB2312"/>
                <w:b/>
                <w:bCs/>
                <w:color w:val="auto"/>
                <w:szCs w:val="21"/>
              </w:rPr>
              <w:t>CBCT</w:t>
            </w:r>
            <w:r>
              <w:rPr>
                <w:rFonts w:hint="eastAsia" w:ascii="仿宋_GB2312" w:hAnsi="仿宋_GB2312" w:eastAsia="仿宋_GB2312" w:cs="仿宋_GB2312"/>
                <w:b/>
                <w:bCs/>
                <w:color w:val="auto"/>
                <w:szCs w:val="21"/>
              </w:rPr>
              <w:t>功能的医用电子直线加速器质量控制检测</w:t>
            </w:r>
          </w:p>
        </w:tc>
        <w:tc>
          <w:tcPr>
            <w:tcW w:w="2278"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WS674</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2020</w:t>
            </w:r>
            <w:r>
              <w:rPr>
                <w:rFonts w:hint="eastAsia" w:ascii="仿宋_GB2312" w:hAnsi="仿宋_GB2312" w:eastAsia="仿宋_GB2312" w:cs="仿宋_GB2312"/>
                <w:b/>
                <w:bCs/>
                <w:color w:val="auto"/>
                <w:szCs w:val="21"/>
              </w:rPr>
              <w:t>《医用电子直线加速器质量控制检测规范》</w:t>
            </w:r>
          </w:p>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注：“/”为不需要稳定性检测项目</w:t>
            </w:r>
          </w:p>
        </w:tc>
        <w:tc>
          <w:tcPr>
            <w:tcW w:w="3373"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注：请在开展的项目中勾选（</w:t>
            </w:r>
            <w:r>
              <w:rPr>
                <w:rFonts w:hint="eastAsia" w:ascii="仿宋_GB2312" w:hAnsi="仿宋_GB2312" w:eastAsia="仿宋_GB2312" w:cs="仿宋_GB2312"/>
                <w:b/>
                <w:bCs/>
                <w:color w:val="auto"/>
                <w:szCs w:val="21"/>
              </w:rPr>
              <w:sym w:font="Wingdings 2" w:char="F052"/>
            </w:r>
            <w:r>
              <w:rPr>
                <w:rFonts w:hint="eastAsia" w:ascii="仿宋_GB2312" w:hAnsi="仿宋_GB2312" w:eastAsia="仿宋_GB2312" w:cs="仿宋_GB2312"/>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剂量偏差</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周</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重复性（剂量）</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线性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日稳定性（剂量）</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射线深度吸收剂量特性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电子线深度吸收剂量特性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射线方形照射野的均整度</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射线方形照射野的对称性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电子线照射野的均整度</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电子线照射野的对称性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11</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照射野的半影</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12</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照射野的数字指示（单元线束）</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13</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照射野的数字指示（多元线束）</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14</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辐射束轴在患者入射表面上的位置指示</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15</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辐射束轴相对于等中心点的偏移</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16</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等中心的指示（激光灯）</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天</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17</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旋转运动标尺的零刻度位置</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18</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治疗床的运动精度</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19</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治疗床的刚度</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20</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治疗床的等中心旋转</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21</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高对比度分辨力</w:t>
            </w:r>
          </w:p>
        </w:tc>
        <w:tc>
          <w:tcPr>
            <w:tcW w:w="2278"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WS818</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2023</w:t>
            </w:r>
            <w:r>
              <w:rPr>
                <w:rFonts w:hint="eastAsia" w:ascii="仿宋_GB2312" w:hAnsi="仿宋_GB2312" w:eastAsia="仿宋_GB2312" w:cs="仿宋_GB2312"/>
                <w:b/>
                <w:bCs/>
                <w:color w:val="auto"/>
                <w:szCs w:val="21"/>
              </w:rPr>
              <w:t>《锥形束</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射线计算机体层成像（</w:t>
            </w:r>
            <w:r>
              <w:rPr>
                <w:rFonts w:hint="eastAsia" w:ascii="Times New Roman" w:hAnsi="Times New Roman" w:eastAsia="仿宋_GB2312" w:cs="仿宋_GB2312"/>
                <w:b/>
                <w:bCs/>
                <w:color w:val="auto"/>
                <w:szCs w:val="21"/>
              </w:rPr>
              <w:t>CBCT</w:t>
            </w:r>
            <w:r>
              <w:rPr>
                <w:rFonts w:hint="eastAsia" w:ascii="仿宋_GB2312" w:hAnsi="仿宋_GB2312" w:eastAsia="仿宋_GB2312" w:cs="仿宋_GB2312"/>
                <w:b/>
                <w:bCs/>
                <w:color w:val="auto"/>
                <w:szCs w:val="21"/>
              </w:rPr>
              <w:t>）设备质量控制检测标准》</w:t>
            </w: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22</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低对比度分辨力</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23</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图像均匀性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24</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测距误差</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2</w:t>
            </w:r>
          </w:p>
        </w:tc>
        <w:tc>
          <w:tcPr>
            <w:tcW w:w="468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后装</w:t>
            </w:r>
            <w:r>
              <w:rPr>
                <w:rFonts w:hint="eastAsia" w:ascii="Times New Roman" w:hAnsi="Times New Roman" w:eastAsia="仿宋_GB2312" w:cs="仿宋_GB2312"/>
                <w:b/>
                <w:bCs/>
                <w:color w:val="auto"/>
                <w:szCs w:val="21"/>
              </w:rPr>
              <w:t>γ</w:t>
            </w:r>
            <w:r>
              <w:rPr>
                <w:rFonts w:hint="eastAsia" w:ascii="仿宋_GB2312" w:hAnsi="仿宋_GB2312" w:eastAsia="仿宋_GB2312" w:cs="仿宋_GB2312"/>
                <w:b/>
                <w:bCs/>
                <w:color w:val="auto"/>
                <w:szCs w:val="21"/>
              </w:rPr>
              <w:t>源近距离治疗质量控制检测</w:t>
            </w:r>
          </w:p>
        </w:tc>
        <w:tc>
          <w:tcPr>
            <w:tcW w:w="2278"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WS262</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2017</w:t>
            </w:r>
            <w:r>
              <w:rPr>
                <w:rFonts w:hint="eastAsia" w:ascii="仿宋_GB2312" w:hAnsi="仿宋_GB2312" w:eastAsia="仿宋_GB2312" w:cs="仿宋_GB2312"/>
                <w:b/>
                <w:bCs/>
                <w:color w:val="auto"/>
                <w:szCs w:val="21"/>
              </w:rPr>
              <w:t>《后装</w:t>
            </w:r>
            <w:r>
              <w:rPr>
                <w:rFonts w:hint="eastAsia" w:ascii="Times New Roman" w:hAnsi="Times New Roman" w:eastAsia="仿宋_GB2312" w:cs="仿宋_GB2312"/>
                <w:b/>
                <w:bCs/>
                <w:color w:val="auto"/>
                <w:szCs w:val="21"/>
              </w:rPr>
              <w:t>γ</w:t>
            </w:r>
            <w:r>
              <w:rPr>
                <w:rFonts w:hint="eastAsia" w:ascii="仿宋_GB2312" w:hAnsi="仿宋_GB2312" w:eastAsia="仿宋_GB2312" w:cs="仿宋_GB2312"/>
                <w:b/>
                <w:bCs/>
                <w:color w:val="auto"/>
                <w:szCs w:val="21"/>
              </w:rPr>
              <w:t>源近距离治疗质量控制检测规范》</w:t>
            </w:r>
          </w:p>
        </w:tc>
        <w:tc>
          <w:tcPr>
            <w:tcW w:w="3423" w:type="dxa"/>
            <w:gridSpan w:val="2"/>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源传输到位精确度</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vertAlign w:val="superscript"/>
              </w:rPr>
              <w:t>192</w:t>
            </w:r>
            <w:r>
              <w:rPr>
                <w:rFonts w:hint="eastAsia" w:ascii="Times New Roman" w:hAnsi="Times New Roman" w:eastAsia="仿宋_GB2312" w:cs="仿宋_GB2312"/>
                <w:color w:val="auto"/>
                <w:szCs w:val="21"/>
              </w:rPr>
              <w:t>Ir</w:t>
            </w:r>
            <w:r>
              <w:rPr>
                <w:rFonts w:hint="eastAsia" w:ascii="仿宋_GB2312" w:hAnsi="仿宋_GB2312" w:eastAsia="仿宋_GB2312" w:cs="仿宋_GB2312"/>
                <w:color w:val="auto"/>
                <w:szCs w:val="21"/>
              </w:rPr>
              <w:t>：换源或维修后；</w:t>
            </w:r>
            <w:r>
              <w:rPr>
                <w:rFonts w:hint="eastAsia" w:ascii="Times New Roman" w:hAnsi="Times New Roman" w:eastAsia="仿宋_GB2312" w:cs="仿宋_GB2312"/>
                <w:color w:val="auto"/>
                <w:szCs w:val="21"/>
                <w:vertAlign w:val="superscript"/>
              </w:rPr>
              <w:t>60</w:t>
            </w:r>
            <w:r>
              <w:rPr>
                <w:rFonts w:hint="eastAsia" w:ascii="Times New Roman" w:hAnsi="Times New Roman" w:eastAsia="仿宋_GB2312" w:cs="仿宋_GB2312"/>
                <w:color w:val="auto"/>
                <w:szCs w:val="21"/>
              </w:rPr>
              <w:t>Co</w:t>
            </w: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放射源累计定位误差</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vertAlign w:val="superscript"/>
              </w:rPr>
              <w:t>192</w:t>
            </w:r>
            <w:r>
              <w:rPr>
                <w:rFonts w:hint="eastAsia" w:ascii="Times New Roman" w:hAnsi="Times New Roman" w:eastAsia="仿宋_GB2312" w:cs="仿宋_GB2312"/>
                <w:color w:val="auto"/>
                <w:szCs w:val="21"/>
              </w:rPr>
              <w:t>Ir</w:t>
            </w:r>
            <w:r>
              <w:rPr>
                <w:rFonts w:hint="eastAsia" w:ascii="仿宋_GB2312" w:hAnsi="仿宋_GB2312" w:eastAsia="仿宋_GB2312" w:cs="仿宋_GB2312"/>
                <w:color w:val="auto"/>
                <w:szCs w:val="21"/>
              </w:rPr>
              <w:t>：换源或维修后；</w:t>
            </w:r>
            <w:r>
              <w:rPr>
                <w:rFonts w:hint="eastAsia" w:ascii="Times New Roman" w:hAnsi="Times New Roman" w:eastAsia="仿宋_GB2312" w:cs="仿宋_GB2312"/>
                <w:color w:val="auto"/>
                <w:szCs w:val="21"/>
                <w:vertAlign w:val="superscript"/>
              </w:rPr>
              <w:t>60</w:t>
            </w:r>
            <w:r>
              <w:rPr>
                <w:rFonts w:hint="eastAsia" w:ascii="Times New Roman" w:hAnsi="Times New Roman" w:eastAsia="仿宋_GB2312" w:cs="仿宋_GB2312"/>
                <w:color w:val="auto"/>
                <w:szCs w:val="21"/>
              </w:rPr>
              <w:t>Co</w:t>
            </w: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681" w:type="dxa"/>
            <w:tcFitText/>
            <w:vAlign w:val="center"/>
          </w:tcPr>
          <w:p>
            <w:pPr>
              <w:spacing w:line="400" w:lineRule="exact"/>
              <w:jc w:val="center"/>
              <w:rPr>
                <w:rFonts w:hint="eastAsia" w:ascii="仿宋_GB2312" w:hAnsi="仿宋_GB2312" w:eastAsia="仿宋_GB2312" w:cs="仿宋_GB2312"/>
                <w:color w:val="auto"/>
                <w:spacing w:val="0"/>
                <w:szCs w:val="21"/>
              </w:rPr>
            </w:pPr>
            <w:r>
              <w:rPr>
                <w:rFonts w:hint="eastAsia" w:ascii="仿宋_GB2312" w:hAnsi="仿宋_GB2312" w:eastAsia="仿宋_GB2312" w:cs="仿宋_GB2312"/>
                <w:color w:val="auto"/>
                <w:spacing w:val="0"/>
                <w:w w:val="83"/>
                <w:kern w:val="0"/>
                <w:szCs w:val="21"/>
              </w:rPr>
              <w:t>贮源器表面（</w:t>
            </w:r>
            <w:r>
              <w:rPr>
                <w:rFonts w:hint="eastAsia" w:ascii="Times New Roman" w:hAnsi="Times New Roman" w:eastAsia="仿宋_GB2312" w:cs="仿宋_GB2312"/>
                <w:color w:val="auto"/>
                <w:spacing w:val="0"/>
                <w:w w:val="83"/>
                <w:kern w:val="0"/>
                <w:szCs w:val="21"/>
              </w:rPr>
              <w:t>5cm</w:t>
            </w:r>
            <w:r>
              <w:rPr>
                <w:rFonts w:hint="eastAsia" w:ascii="仿宋_GB2312" w:hAnsi="仿宋_GB2312" w:eastAsia="仿宋_GB2312" w:cs="仿宋_GB2312"/>
                <w:color w:val="auto"/>
                <w:spacing w:val="0"/>
                <w:w w:val="83"/>
                <w:kern w:val="0"/>
                <w:szCs w:val="21"/>
              </w:rPr>
              <w:t>、</w:t>
            </w:r>
            <w:r>
              <w:rPr>
                <w:rFonts w:hint="eastAsia" w:ascii="Times New Roman" w:hAnsi="Times New Roman" w:eastAsia="仿宋_GB2312" w:cs="仿宋_GB2312"/>
                <w:color w:val="auto"/>
                <w:spacing w:val="0"/>
                <w:w w:val="83"/>
                <w:kern w:val="0"/>
                <w:szCs w:val="21"/>
              </w:rPr>
              <w:t>100cm</w:t>
            </w:r>
            <w:r>
              <w:rPr>
                <w:rFonts w:hint="eastAsia" w:ascii="仿宋_GB2312" w:hAnsi="仿宋_GB2312" w:eastAsia="仿宋_GB2312" w:cs="仿宋_GB2312"/>
                <w:color w:val="auto"/>
                <w:spacing w:val="0"/>
                <w:w w:val="83"/>
                <w:kern w:val="0"/>
                <w:szCs w:val="21"/>
              </w:rPr>
              <w:t>）泄漏辐射所致周围剂量当量率</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vertAlign w:val="superscript"/>
              </w:rPr>
              <w:t>192</w:t>
            </w:r>
            <w:r>
              <w:rPr>
                <w:rFonts w:hint="eastAsia" w:ascii="Times New Roman" w:hAnsi="Times New Roman" w:eastAsia="仿宋_GB2312" w:cs="仿宋_GB2312"/>
                <w:color w:val="auto"/>
                <w:szCs w:val="21"/>
              </w:rPr>
              <w:t>Ir</w:t>
            </w:r>
            <w:r>
              <w:rPr>
                <w:rFonts w:hint="eastAsia" w:ascii="仿宋_GB2312" w:hAnsi="仿宋_GB2312" w:eastAsia="仿宋_GB2312" w:cs="仿宋_GB2312"/>
                <w:color w:val="auto"/>
                <w:szCs w:val="21"/>
              </w:rPr>
              <w:t>：换源或维修后；</w:t>
            </w:r>
            <w:r>
              <w:rPr>
                <w:rFonts w:hint="eastAsia" w:ascii="Times New Roman" w:hAnsi="Times New Roman" w:eastAsia="仿宋_GB2312" w:cs="仿宋_GB2312"/>
                <w:color w:val="auto"/>
                <w:szCs w:val="21"/>
                <w:vertAlign w:val="superscript"/>
              </w:rPr>
              <w:t>60</w:t>
            </w:r>
            <w:r>
              <w:rPr>
                <w:rFonts w:hint="eastAsia" w:ascii="Times New Roman" w:hAnsi="Times New Roman" w:eastAsia="仿宋_GB2312" w:cs="仿宋_GB2312"/>
                <w:color w:val="auto"/>
                <w:szCs w:val="21"/>
              </w:rPr>
              <w:t>Co</w:t>
            </w: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源驻留时间误差</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3</w:t>
            </w:r>
          </w:p>
        </w:tc>
        <w:tc>
          <w:tcPr>
            <w:tcW w:w="468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螺旋断层治疗装置质量控制检测</w:t>
            </w:r>
          </w:p>
        </w:tc>
        <w:tc>
          <w:tcPr>
            <w:tcW w:w="2278"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w:t>
            </w:r>
            <w:r>
              <w:rPr>
                <w:rFonts w:hint="eastAsia" w:ascii="仿宋_GB2312" w:hAnsi="仿宋_GB2312" w:eastAsia="仿宋_GB2312" w:cs="仿宋_GB2312"/>
                <w:b/>
                <w:bCs/>
                <w:color w:val="auto"/>
                <w:szCs w:val="21"/>
              </w:rPr>
              <w:t xml:space="preserve"> </w:t>
            </w:r>
            <w:r>
              <w:rPr>
                <w:rFonts w:hint="eastAsia" w:ascii="Times New Roman" w:hAnsi="Times New Roman" w:eastAsia="仿宋_GB2312" w:cs="仿宋_GB2312"/>
                <w:b/>
                <w:bCs/>
                <w:color w:val="auto"/>
                <w:szCs w:val="21"/>
              </w:rPr>
              <w:t>531</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2017</w:t>
            </w:r>
            <w:r>
              <w:rPr>
                <w:rFonts w:hint="eastAsia" w:ascii="仿宋_GB2312" w:hAnsi="仿宋_GB2312" w:eastAsia="仿宋_GB2312" w:cs="仿宋_GB2312"/>
                <w:b/>
                <w:bCs/>
                <w:color w:val="auto"/>
                <w:szCs w:val="21"/>
              </w:rPr>
              <w:t>《螺旋断层治疗装置质量控制检测规范》</w:t>
            </w:r>
          </w:p>
        </w:tc>
        <w:tc>
          <w:tcPr>
            <w:tcW w:w="3423" w:type="dxa"/>
            <w:gridSpan w:val="2"/>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静态输出剂量</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每日、每月、每年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旋转输出剂量</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每日、每月、每年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射线质（百分深度剂量，</w:t>
            </w:r>
            <w:r>
              <w:rPr>
                <w:rFonts w:hint="eastAsia" w:ascii="Times New Roman" w:hAnsi="Times New Roman" w:eastAsia="仿宋_GB2312" w:cs="仿宋_GB2312"/>
                <w:color w:val="auto"/>
                <w:szCs w:val="21"/>
              </w:rPr>
              <w:t>PDD</w:t>
            </w:r>
            <w:r>
              <w:rPr>
                <w:rFonts w:hint="eastAsia" w:ascii="仿宋_GB2312" w:hAnsi="仿宋_GB2312" w:eastAsia="仿宋_GB2312" w:cs="仿宋_GB2312"/>
                <w:color w:val="auto"/>
                <w:szCs w:val="21"/>
              </w:rPr>
              <w:t>）</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每月、每年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射野横向截面剂量分布</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射野纵向截面剂量分布</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多叶准直器（</w:t>
            </w:r>
            <w:r>
              <w:rPr>
                <w:rFonts w:hint="eastAsia" w:ascii="Times New Roman" w:hAnsi="Times New Roman" w:eastAsia="仿宋_GB2312" w:cs="仿宋_GB2312"/>
                <w:color w:val="auto"/>
                <w:szCs w:val="21"/>
              </w:rPr>
              <w:t>MLC</w:t>
            </w:r>
            <w:r>
              <w:rPr>
                <w:rFonts w:hint="eastAsia" w:ascii="仿宋_GB2312" w:hAnsi="仿宋_GB2312" w:eastAsia="仿宋_GB2312" w:cs="仿宋_GB2312"/>
                <w:color w:val="auto"/>
                <w:szCs w:val="21"/>
              </w:rPr>
              <w:t>）横向偏移</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绿激光灯指示虚拟等中心的准确性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每月、每年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红激光灯指示准确性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每日、每月、每年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治疗床的移动准确性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每月、每年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床移动和机架旋转同步性</w:t>
            </w:r>
          </w:p>
        </w:tc>
        <w:tc>
          <w:tcPr>
            <w:tcW w:w="2278" w:type="dxa"/>
            <w:vMerge w:val="continue"/>
            <w:vAlign w:val="center"/>
          </w:tcPr>
          <w:p>
            <w:pPr>
              <w:spacing w:line="400" w:lineRule="exact"/>
              <w:jc w:val="center"/>
              <w:rPr>
                <w:rFonts w:hint="eastAsia" w:ascii="仿宋_GB2312" w:hAnsi="仿宋_GB2312" w:eastAsia="仿宋_GB2312" w:cs="仿宋_GB2312"/>
                <w:b/>
                <w:bCs/>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每年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4</w:t>
            </w:r>
          </w:p>
        </w:tc>
        <w:tc>
          <w:tcPr>
            <w:tcW w:w="4681" w:type="dxa"/>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γ</w:t>
            </w:r>
            <w:r>
              <w:rPr>
                <w:rFonts w:hint="eastAsia" w:ascii="仿宋_GB2312" w:hAnsi="仿宋_GB2312" w:eastAsia="仿宋_GB2312" w:cs="仿宋_GB2312"/>
                <w:b/>
                <w:bCs/>
                <w:color w:val="auto"/>
                <w:szCs w:val="21"/>
              </w:rPr>
              <w:t>射线立体定向放射治疗系统质量控制检测</w:t>
            </w:r>
          </w:p>
        </w:tc>
        <w:tc>
          <w:tcPr>
            <w:tcW w:w="2278" w:type="dxa"/>
            <w:vMerge w:val="restart"/>
            <w:vAlign w:val="center"/>
          </w:tcPr>
          <w:p>
            <w:pPr>
              <w:spacing w:line="400" w:lineRule="exact"/>
              <w:jc w:val="center"/>
              <w:rPr>
                <w:rFonts w:hint="eastAsia" w:ascii="仿宋_GB2312" w:hAnsi="仿宋_GB2312" w:eastAsia="仿宋_GB2312" w:cs="仿宋_GB2312"/>
                <w:b/>
                <w:bCs/>
                <w:color w:val="auto"/>
                <w:szCs w:val="21"/>
              </w:rPr>
            </w:pPr>
            <w:r>
              <w:rPr>
                <w:rFonts w:hint="eastAsia" w:ascii="Times New Roman" w:hAnsi="Times New Roman" w:eastAsia="仿宋_GB2312" w:cs="仿宋_GB2312"/>
                <w:b/>
                <w:bCs/>
                <w:color w:val="auto"/>
                <w:szCs w:val="21"/>
              </w:rPr>
              <w:t>WS</w:t>
            </w:r>
            <w:r>
              <w:rPr>
                <w:rFonts w:hint="eastAsia" w:ascii="仿宋_GB2312" w:hAnsi="仿宋_GB2312" w:eastAsia="仿宋_GB2312" w:cs="仿宋_GB2312"/>
                <w:b/>
                <w:bCs/>
                <w:color w:val="auto"/>
                <w:szCs w:val="21"/>
              </w:rPr>
              <w:t xml:space="preserve"> </w:t>
            </w:r>
            <w:r>
              <w:rPr>
                <w:rFonts w:hint="eastAsia" w:ascii="Times New Roman" w:hAnsi="Times New Roman" w:eastAsia="仿宋_GB2312" w:cs="仿宋_GB2312"/>
                <w:b/>
                <w:bCs/>
                <w:color w:val="auto"/>
                <w:szCs w:val="21"/>
              </w:rPr>
              <w:t>582</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2017</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X</w:t>
            </w:r>
            <w:r>
              <w:rPr>
                <w:rFonts w:hint="eastAsia" w:ascii="仿宋_GB2312" w:hAnsi="仿宋_GB2312" w:eastAsia="仿宋_GB2312" w:cs="仿宋_GB2312"/>
                <w:b/>
                <w:bCs/>
                <w:color w:val="auto"/>
                <w:szCs w:val="21"/>
              </w:rPr>
              <w:t>、</w:t>
            </w:r>
            <w:r>
              <w:rPr>
                <w:rFonts w:hint="eastAsia" w:ascii="Times New Roman" w:hAnsi="Times New Roman" w:eastAsia="仿宋_GB2312" w:cs="仿宋_GB2312"/>
                <w:b/>
                <w:bCs/>
                <w:color w:val="auto"/>
                <w:szCs w:val="21"/>
              </w:rPr>
              <w:t>γ</w:t>
            </w:r>
            <w:r>
              <w:rPr>
                <w:rFonts w:hint="eastAsia" w:ascii="仿宋_GB2312" w:hAnsi="仿宋_GB2312" w:eastAsia="仿宋_GB2312" w:cs="仿宋_GB2312"/>
                <w:b/>
                <w:bCs/>
                <w:color w:val="auto"/>
                <w:szCs w:val="21"/>
              </w:rPr>
              <w:t xml:space="preserve"> 射线立体定向放射治疗系统质量控制检测规范》</w:t>
            </w:r>
          </w:p>
        </w:tc>
        <w:tc>
          <w:tcPr>
            <w:tcW w:w="3423" w:type="dxa"/>
            <w:gridSpan w:val="2"/>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定位参考点与照射野中心的距离</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周</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焦点剂量率</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年</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焦点计划剂量与实测剂量的相对偏差</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照射野尺寸偏差</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照射野半影宽度</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等中心偏差</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治疗定位偏差</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照射野尺寸与标称值最大偏差</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9</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焦平面上照射野半影宽度</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10</w:t>
            </w:r>
            <w:r>
              <w:rPr>
                <w:rFonts w:hint="eastAsia" w:ascii="仿宋_GB2312" w:hAnsi="仿宋_GB2312" w:eastAsia="仿宋_GB2312" w:cs="仿宋_GB2312"/>
                <w:color w:val="auto"/>
                <w:szCs w:val="21"/>
              </w:rPr>
              <w:t>）</w:t>
            </w:r>
          </w:p>
        </w:tc>
        <w:tc>
          <w:tcPr>
            <w:tcW w:w="4681"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等中心处计划剂量与实测剂量相对偏差</w:t>
            </w:r>
          </w:p>
        </w:tc>
        <w:tc>
          <w:tcPr>
            <w:tcW w:w="2278" w:type="dxa"/>
            <w:vMerge w:val="continue"/>
            <w:vAlign w:val="center"/>
          </w:tcPr>
          <w:p>
            <w:pPr>
              <w:spacing w:line="400" w:lineRule="exact"/>
              <w:jc w:val="center"/>
              <w:rPr>
                <w:rFonts w:hint="eastAsia" w:ascii="仿宋_GB2312" w:hAnsi="仿宋_GB2312" w:eastAsia="仿宋_GB2312" w:cs="仿宋_GB2312"/>
                <w:color w:val="auto"/>
                <w:szCs w:val="21"/>
              </w:rPr>
            </w:pPr>
          </w:p>
        </w:tc>
        <w:tc>
          <w:tcPr>
            <w:tcW w:w="3423" w:type="dxa"/>
            <w:gridSpan w:val="2"/>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373"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bl>
    <w:p>
      <w:pPr>
        <w:spacing w:line="400" w:lineRule="exact"/>
        <w:rPr>
          <w:rFonts w:hint="eastAsia" w:ascii="方正黑体_GBK" w:hAnsi="方正黑体_GBK" w:eastAsia="方正黑体_GBK" w:cs="方正黑体_GBK"/>
          <w:color w:val="auto"/>
          <w:spacing w:val="-6"/>
          <w:kern w:val="0"/>
          <w:sz w:val="32"/>
          <w:szCs w:val="32"/>
          <w:shd w:val="clear" w:color="auto" w:fill="FFFFFF"/>
        </w:rPr>
      </w:pPr>
    </w:p>
    <w:p>
      <w:pPr>
        <w:spacing w:line="400" w:lineRule="exact"/>
        <w:rPr>
          <w:rFonts w:hint="eastAsia" w:ascii="方正黑体_GBK" w:hAnsi="方正黑体_GBK" w:eastAsia="方正黑体_GBK" w:cs="方正黑体_GBK"/>
          <w:color w:val="auto"/>
          <w:spacing w:val="-6"/>
          <w:kern w:val="0"/>
          <w:sz w:val="32"/>
          <w:szCs w:val="32"/>
          <w:shd w:val="clear" w:color="auto" w:fill="FFFFFF"/>
          <w:lang w:val="en-US" w:eastAsia="zh-CN"/>
        </w:rPr>
      </w:pPr>
      <w:r>
        <w:rPr>
          <w:rFonts w:hint="eastAsia" w:ascii="黑体" w:hAnsi="黑体" w:eastAsia="黑体" w:cs="黑体"/>
          <w:color w:val="auto"/>
          <w:spacing w:val="-6"/>
          <w:kern w:val="0"/>
          <w:sz w:val="32"/>
          <w:szCs w:val="32"/>
          <w:shd w:val="clear" w:color="auto" w:fill="FFFFFF"/>
        </w:rPr>
        <w:t>附件</w:t>
      </w:r>
      <w:r>
        <w:rPr>
          <w:rFonts w:hint="eastAsia" w:ascii="Times New Roman" w:hAnsi="Times New Roman" w:eastAsia="黑体" w:cs="黑体"/>
          <w:color w:val="auto"/>
          <w:spacing w:val="-6"/>
          <w:kern w:val="0"/>
          <w:sz w:val="32"/>
          <w:szCs w:val="32"/>
          <w:shd w:val="clear" w:color="auto" w:fill="FFFFFF"/>
        </w:rPr>
        <w:t>6</w:t>
      </w:r>
      <w:r>
        <w:rPr>
          <w:rFonts w:hint="eastAsia" w:ascii="黑体" w:hAnsi="黑体" w:eastAsia="黑体" w:cs="黑体"/>
          <w:color w:val="auto"/>
          <w:spacing w:val="-6"/>
          <w:kern w:val="0"/>
          <w:sz w:val="32"/>
          <w:szCs w:val="32"/>
          <w:shd w:val="clear" w:color="auto" w:fill="FFFFFF"/>
          <w:lang w:val="en-US" w:eastAsia="zh-CN"/>
        </w:rPr>
        <w:t xml:space="preserve">  </w:t>
      </w:r>
      <w:r>
        <w:rPr>
          <w:rFonts w:hint="eastAsia" w:ascii="方正黑体_GBK" w:hAnsi="方正黑体_GBK" w:eastAsia="方正黑体_GBK" w:cs="方正黑体_GBK"/>
          <w:color w:val="auto"/>
          <w:spacing w:val="-6"/>
          <w:kern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方正小标宋简体" w:hAnsi="方正小标宋简体" w:eastAsia="方正小标宋简体" w:cs="方正小标宋简体"/>
          <w:color w:val="auto"/>
          <w:spacing w:val="-6"/>
          <w:kern w:val="0"/>
          <w:sz w:val="36"/>
          <w:szCs w:val="36"/>
          <w:shd w:val="clear" w:color="auto" w:fill="FFFFFF"/>
        </w:rPr>
      </w:pPr>
      <w:r>
        <w:rPr>
          <w:rFonts w:hint="eastAsia" w:ascii="方正小标宋简体" w:hAnsi="方正小标宋简体" w:eastAsia="方正小标宋简体" w:cs="方正小标宋简体"/>
          <w:color w:val="auto"/>
          <w:spacing w:val="-6"/>
          <w:kern w:val="0"/>
          <w:sz w:val="36"/>
          <w:szCs w:val="36"/>
          <w:shd w:val="clear" w:color="auto" w:fill="FFFFFF"/>
        </w:rPr>
        <w:t>核医学设备稳定性检测开展情况表</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pacing w:val="-6"/>
          <w:kern w:val="0"/>
          <w:sz w:val="32"/>
          <w:szCs w:val="32"/>
          <w:shd w:val="clear" w:color="auto" w:fill="FFFFFF"/>
        </w:rPr>
        <w:t>（</w:t>
      </w:r>
      <w:r>
        <w:rPr>
          <w:rFonts w:hint="eastAsia" w:ascii="Times New Roman" w:hAnsi="Times New Roman" w:eastAsia="楷体_GB2312" w:cs="楷体_GB2312"/>
          <w:b w:val="0"/>
          <w:bCs w:val="0"/>
          <w:color w:val="auto"/>
          <w:sz w:val="32"/>
          <w:szCs w:val="32"/>
        </w:rPr>
        <w:t>PET</w:t>
      </w:r>
      <w:r>
        <w:rPr>
          <w:rFonts w:hint="eastAsia" w:ascii="楷体_GB2312" w:hAnsi="楷体_GB2312" w:eastAsia="楷体_GB2312" w:cs="楷体_GB2312"/>
          <w:b w:val="0"/>
          <w:bCs w:val="0"/>
          <w:color w:val="auto"/>
          <w:sz w:val="32"/>
          <w:szCs w:val="32"/>
          <w:u w:val="single"/>
        </w:rPr>
        <w:t xml:space="preserve">     </w:t>
      </w:r>
      <w:r>
        <w:rPr>
          <w:rFonts w:hint="eastAsia" w:ascii="楷体_GB2312" w:hAnsi="楷体_GB2312" w:eastAsia="楷体_GB2312" w:cs="楷体_GB2312"/>
          <w:b w:val="0"/>
          <w:bCs w:val="0"/>
          <w:color w:val="auto"/>
          <w:sz w:val="32"/>
          <w:szCs w:val="32"/>
        </w:rPr>
        <w:t>台；</w:t>
      </w:r>
      <w:r>
        <w:rPr>
          <w:rFonts w:hint="eastAsia" w:ascii="Times New Roman" w:hAnsi="Times New Roman" w:eastAsia="楷体_GB2312" w:cs="楷体_GB2312"/>
          <w:b w:val="0"/>
          <w:bCs w:val="0"/>
          <w:color w:val="auto"/>
          <w:sz w:val="32"/>
          <w:szCs w:val="32"/>
        </w:rPr>
        <w:t>SPECT</w:t>
      </w:r>
      <w:r>
        <w:rPr>
          <w:rFonts w:hint="eastAsia" w:ascii="楷体_GB2312" w:hAnsi="楷体_GB2312" w:eastAsia="楷体_GB2312" w:cs="楷体_GB2312"/>
          <w:b w:val="0"/>
          <w:bCs w:val="0"/>
          <w:color w:val="auto"/>
          <w:sz w:val="32"/>
          <w:szCs w:val="32"/>
          <w:u w:val="single"/>
        </w:rPr>
        <w:t xml:space="preserve">     </w:t>
      </w:r>
      <w:r>
        <w:rPr>
          <w:rFonts w:hint="eastAsia" w:ascii="楷体_GB2312" w:hAnsi="楷体_GB2312" w:eastAsia="楷体_GB2312" w:cs="楷体_GB2312"/>
          <w:b w:val="0"/>
          <w:bCs w:val="0"/>
          <w:color w:val="auto"/>
          <w:sz w:val="32"/>
          <w:szCs w:val="32"/>
        </w:rPr>
        <w:t>台</w:t>
      </w:r>
      <w:r>
        <w:rPr>
          <w:rFonts w:hint="eastAsia" w:ascii="楷体_GB2312" w:hAnsi="楷体_GB2312" w:eastAsia="楷体_GB2312" w:cs="楷体_GB2312"/>
          <w:b w:val="0"/>
          <w:bCs w:val="0"/>
          <w:color w:val="auto"/>
          <w:spacing w:val="-6"/>
          <w:kern w:val="0"/>
          <w:sz w:val="32"/>
          <w:szCs w:val="32"/>
          <w:shd w:val="clear" w:color="auto" w:fill="FFFFFF"/>
        </w:rPr>
        <w:t>）</w:t>
      </w:r>
    </w:p>
    <w:tbl>
      <w:tblPr>
        <w:tblStyle w:val="13"/>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366"/>
        <w:gridCol w:w="2731"/>
        <w:gridCol w:w="3362"/>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序号</w:t>
            </w:r>
          </w:p>
        </w:tc>
        <w:tc>
          <w:tcPr>
            <w:tcW w:w="4366" w:type="dxa"/>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项目名称及参数</w:t>
            </w:r>
          </w:p>
        </w:tc>
        <w:tc>
          <w:tcPr>
            <w:tcW w:w="2731" w:type="dxa"/>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标准代号及名称</w:t>
            </w:r>
          </w:p>
        </w:tc>
        <w:tc>
          <w:tcPr>
            <w:tcW w:w="3362" w:type="dxa"/>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稳定性检测周期</w:t>
            </w:r>
          </w:p>
        </w:tc>
        <w:tc>
          <w:tcPr>
            <w:tcW w:w="3240" w:type="dxa"/>
            <w:vAlign w:val="center"/>
          </w:tcPr>
          <w:p>
            <w:pPr>
              <w:spacing w:line="400" w:lineRule="exact"/>
              <w:jc w:val="center"/>
              <w:rPr>
                <w:rFonts w:hint="eastAsia" w:ascii="黑体" w:hAnsi="黑体" w:eastAsia="黑体" w:cs="黑体"/>
                <w:b w:val="0"/>
                <w:bCs/>
                <w:color w:val="auto"/>
                <w:szCs w:val="21"/>
              </w:rPr>
            </w:pPr>
            <w:r>
              <w:rPr>
                <w:rFonts w:hint="eastAsia" w:ascii="黑体" w:hAnsi="黑体" w:eastAsia="黑体" w:cs="黑体"/>
                <w:b w:val="0"/>
                <w:bCs/>
                <w:color w:val="auto"/>
                <w:szCs w:val="21"/>
              </w:rPr>
              <w:t>医疗机构稳定性检测情况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color w:val="auto"/>
                <w:szCs w:val="21"/>
              </w:rPr>
              <w:t>1</w:t>
            </w:r>
          </w:p>
        </w:tc>
        <w:tc>
          <w:tcPr>
            <w:tcW w:w="4366" w:type="dxa"/>
            <w:tcFitText/>
            <w:vAlign w:val="center"/>
          </w:tcPr>
          <w:p>
            <w:pPr>
              <w:spacing w:line="400" w:lineRule="exact"/>
              <w:jc w:val="center"/>
              <w:rPr>
                <w:rFonts w:hint="eastAsia" w:ascii="仿宋_GB2312" w:hAnsi="仿宋_GB2312" w:eastAsia="仿宋_GB2312" w:cs="仿宋_GB2312"/>
                <w:color w:val="auto"/>
                <w:spacing w:val="0"/>
                <w:kern w:val="0"/>
                <w:szCs w:val="21"/>
              </w:rPr>
            </w:pPr>
            <w:r>
              <w:rPr>
                <w:rFonts w:hint="eastAsia" w:ascii="仿宋_GB2312" w:hAnsi="仿宋_GB2312" w:eastAsia="仿宋_GB2312" w:cs="仿宋_GB2312"/>
                <w:b/>
                <w:color w:val="auto"/>
                <w:spacing w:val="0"/>
                <w:w w:val="90"/>
                <w:kern w:val="0"/>
                <w:szCs w:val="21"/>
              </w:rPr>
              <w:t>伽玛照相机、单光子发射断层成像设备（</w:t>
            </w:r>
            <w:r>
              <w:rPr>
                <w:rFonts w:hint="eastAsia" w:ascii="Times New Roman" w:hAnsi="Times New Roman" w:eastAsia="仿宋_GB2312" w:cs="仿宋_GB2312"/>
                <w:b/>
                <w:color w:val="auto"/>
                <w:spacing w:val="0"/>
                <w:w w:val="90"/>
                <w:kern w:val="0"/>
                <w:szCs w:val="21"/>
              </w:rPr>
              <w:t>SPECT</w:t>
            </w:r>
            <w:r>
              <w:rPr>
                <w:rFonts w:hint="eastAsia" w:ascii="仿宋_GB2312" w:hAnsi="仿宋_GB2312" w:eastAsia="仿宋_GB2312" w:cs="仿宋_GB2312"/>
                <w:b/>
                <w:color w:val="auto"/>
                <w:spacing w:val="0"/>
                <w:w w:val="90"/>
                <w:kern w:val="0"/>
                <w:szCs w:val="21"/>
              </w:rPr>
              <w:t>)</w:t>
            </w:r>
          </w:p>
        </w:tc>
        <w:tc>
          <w:tcPr>
            <w:tcW w:w="2731" w:type="dxa"/>
            <w:vMerge w:val="restart"/>
            <w:vAlign w:val="center"/>
          </w:tcPr>
          <w:p>
            <w:pPr>
              <w:spacing w:line="400" w:lineRule="exact"/>
              <w:jc w:val="center"/>
              <w:rPr>
                <w:rFonts w:hint="eastAsia" w:ascii="仿宋_GB2312" w:hAnsi="仿宋_GB2312" w:eastAsia="仿宋_GB2312" w:cs="仿宋_GB2312"/>
                <w:b/>
                <w:color w:val="auto"/>
                <w:szCs w:val="21"/>
              </w:rPr>
            </w:pPr>
            <w:r>
              <w:rPr>
                <w:rFonts w:hint="eastAsia" w:ascii="Times New Roman" w:hAnsi="Times New Roman" w:eastAsia="仿宋_GB2312" w:cs="仿宋_GB2312"/>
                <w:b/>
                <w:color w:val="auto"/>
                <w:szCs w:val="21"/>
              </w:rPr>
              <w:t>WS523</w:t>
            </w:r>
            <w:r>
              <w:rPr>
                <w:rFonts w:hint="eastAsia" w:ascii="仿宋_GB2312" w:hAnsi="仿宋_GB2312" w:eastAsia="仿宋_GB2312" w:cs="仿宋_GB2312"/>
                <w:b/>
                <w:color w:val="auto"/>
                <w:szCs w:val="21"/>
              </w:rPr>
              <w:t>-</w:t>
            </w:r>
            <w:r>
              <w:rPr>
                <w:rFonts w:hint="eastAsia" w:ascii="Times New Roman" w:hAnsi="Times New Roman" w:eastAsia="仿宋_GB2312" w:cs="仿宋_GB2312"/>
                <w:b/>
                <w:color w:val="auto"/>
                <w:szCs w:val="21"/>
              </w:rPr>
              <w:t>2019</w:t>
            </w:r>
            <w:r>
              <w:rPr>
                <w:rFonts w:hint="eastAsia" w:ascii="仿宋_GB2312" w:hAnsi="仿宋_GB2312" w:eastAsia="仿宋_GB2312" w:cs="仿宋_GB2312"/>
                <w:b/>
                <w:color w:val="auto"/>
                <w:szCs w:val="21"/>
              </w:rPr>
              <w:t>《伽玛照相机、单光子发射断层成像设备（</w:t>
            </w:r>
            <w:r>
              <w:rPr>
                <w:rFonts w:hint="eastAsia" w:ascii="Times New Roman" w:hAnsi="Times New Roman" w:eastAsia="仿宋_GB2312" w:cs="仿宋_GB2312"/>
                <w:b/>
                <w:color w:val="auto"/>
                <w:szCs w:val="21"/>
              </w:rPr>
              <w:t>SPECT</w:t>
            </w:r>
            <w:r>
              <w:rPr>
                <w:rFonts w:hint="eastAsia" w:ascii="仿宋_GB2312" w:hAnsi="仿宋_GB2312" w:eastAsia="仿宋_GB2312" w:cs="仿宋_GB2312"/>
                <w:b/>
                <w:color w:val="auto"/>
                <w:szCs w:val="21"/>
              </w:rPr>
              <w:t>）质量控制检测规范》</w:t>
            </w:r>
          </w:p>
        </w:tc>
        <w:tc>
          <w:tcPr>
            <w:tcW w:w="336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固有均匀性</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周</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固有空间分辨力</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rPr>
              <w:t>6</w:t>
            </w:r>
            <w:r>
              <w:rPr>
                <w:rFonts w:hint="eastAsia" w:ascii="仿宋_GB2312" w:hAnsi="仿宋_GB2312" w:eastAsia="仿宋_GB2312" w:cs="仿宋_GB2312"/>
                <w:color w:val="auto"/>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固有空间线性</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rPr>
              <w:t>6</w:t>
            </w:r>
            <w:r>
              <w:rPr>
                <w:rFonts w:hint="eastAsia" w:ascii="仿宋_GB2312" w:hAnsi="仿宋_GB2312" w:eastAsia="仿宋_GB2312" w:cs="仿宋_GB2312"/>
                <w:color w:val="auto"/>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系统平面灵敏度</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rPr>
              <w:t>6</w:t>
            </w:r>
            <w:r>
              <w:rPr>
                <w:rFonts w:hint="eastAsia" w:ascii="仿宋_GB2312" w:hAnsi="仿宋_GB2312" w:eastAsia="仿宋_GB2312" w:cs="仿宋_GB2312"/>
                <w:color w:val="auto"/>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固有最大计数率</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rPr>
              <w:t>6</w:t>
            </w:r>
            <w:r>
              <w:rPr>
                <w:rFonts w:hint="eastAsia" w:ascii="仿宋_GB2312" w:hAnsi="仿宋_GB2312" w:eastAsia="仿宋_GB2312" w:cs="仿宋_GB2312"/>
                <w:color w:val="auto"/>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系统空间分辨力</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断层空间分辨力</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全身成像系统空间分辨力</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b/>
                <w:color w:val="auto"/>
                <w:szCs w:val="21"/>
              </w:rPr>
              <w:t>2</w:t>
            </w:r>
          </w:p>
        </w:tc>
        <w:tc>
          <w:tcPr>
            <w:tcW w:w="4366"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正电子子发射断层成像设备（</w:t>
            </w:r>
            <w:r>
              <w:rPr>
                <w:rFonts w:hint="eastAsia" w:ascii="Times New Roman" w:hAnsi="Times New Roman" w:eastAsia="仿宋_GB2312" w:cs="仿宋_GB2312"/>
                <w:b/>
                <w:color w:val="auto"/>
                <w:szCs w:val="21"/>
              </w:rPr>
              <w:t>PET</w:t>
            </w:r>
            <w:r>
              <w:rPr>
                <w:rFonts w:hint="eastAsia" w:ascii="仿宋_GB2312" w:hAnsi="仿宋_GB2312" w:eastAsia="仿宋_GB2312" w:cs="仿宋_GB2312"/>
                <w:b/>
                <w:color w:val="auto"/>
                <w:szCs w:val="21"/>
              </w:rPr>
              <w:t>)</w:t>
            </w:r>
          </w:p>
        </w:tc>
        <w:tc>
          <w:tcPr>
            <w:tcW w:w="2731" w:type="dxa"/>
            <w:vMerge w:val="restart"/>
            <w:vAlign w:val="center"/>
          </w:tcPr>
          <w:p>
            <w:pPr>
              <w:spacing w:line="400" w:lineRule="exact"/>
              <w:jc w:val="center"/>
              <w:rPr>
                <w:rFonts w:hint="eastAsia" w:ascii="仿宋_GB2312" w:hAnsi="仿宋_GB2312" w:eastAsia="仿宋_GB2312" w:cs="仿宋_GB2312"/>
                <w:b/>
                <w:color w:val="auto"/>
                <w:szCs w:val="21"/>
              </w:rPr>
            </w:pPr>
            <w:r>
              <w:rPr>
                <w:rFonts w:hint="eastAsia" w:ascii="Times New Roman" w:hAnsi="Times New Roman" w:eastAsia="仿宋_GB2312" w:cs="仿宋_GB2312"/>
                <w:b/>
                <w:color w:val="auto"/>
                <w:szCs w:val="21"/>
              </w:rPr>
              <w:t>WS817</w:t>
            </w:r>
            <w:r>
              <w:rPr>
                <w:rFonts w:hint="eastAsia" w:ascii="仿宋_GB2312" w:hAnsi="仿宋_GB2312" w:eastAsia="仿宋_GB2312" w:cs="仿宋_GB2312"/>
                <w:b/>
                <w:color w:val="auto"/>
                <w:szCs w:val="21"/>
              </w:rPr>
              <w:t>-</w:t>
            </w:r>
            <w:r>
              <w:rPr>
                <w:rFonts w:hint="eastAsia" w:ascii="Times New Roman" w:hAnsi="Times New Roman" w:eastAsia="仿宋_GB2312" w:cs="仿宋_GB2312"/>
                <w:b/>
                <w:color w:val="auto"/>
                <w:szCs w:val="21"/>
              </w:rPr>
              <w:t>2023</w:t>
            </w:r>
            <w:r>
              <w:rPr>
                <w:rFonts w:hint="eastAsia" w:ascii="仿宋_GB2312" w:hAnsi="仿宋_GB2312" w:eastAsia="仿宋_GB2312" w:cs="仿宋_GB2312"/>
                <w:b/>
                <w:color w:val="auto"/>
                <w:szCs w:val="21"/>
              </w:rPr>
              <w:t>《正电子发射断层成像（</w:t>
            </w:r>
            <w:r>
              <w:rPr>
                <w:rFonts w:hint="eastAsia" w:ascii="Times New Roman" w:hAnsi="Times New Roman" w:eastAsia="仿宋_GB2312" w:cs="仿宋_GB2312"/>
                <w:b/>
                <w:color w:val="auto"/>
                <w:szCs w:val="21"/>
              </w:rPr>
              <w:t>PET</w:t>
            </w:r>
            <w:r>
              <w:rPr>
                <w:rFonts w:hint="eastAsia" w:ascii="仿宋_GB2312" w:hAnsi="仿宋_GB2312" w:eastAsia="仿宋_GB2312" w:cs="仿宋_GB2312"/>
                <w:b/>
                <w:color w:val="auto"/>
                <w:szCs w:val="21"/>
              </w:rPr>
              <w:t>）设备质量控制检测标准》</w:t>
            </w:r>
          </w:p>
        </w:tc>
        <w:tc>
          <w:tcPr>
            <w:tcW w:w="3362" w:type="dxa"/>
            <w:vAlign w:val="center"/>
          </w:tcPr>
          <w:p>
            <w:pPr>
              <w:spacing w:line="400" w:lineRule="exact"/>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注：“/”为不需要稳定性检测项目</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Cs w:val="21"/>
              </w:rPr>
              <w:t>注：请在开展的项目中勾选（</w:t>
            </w:r>
            <w:r>
              <w:rPr>
                <w:rFonts w:hint="eastAsia" w:ascii="仿宋_GB2312" w:hAnsi="仿宋_GB2312" w:eastAsia="仿宋_GB2312" w:cs="仿宋_GB2312"/>
                <w:b/>
                <w:color w:val="auto"/>
                <w:szCs w:val="21"/>
              </w:rPr>
              <w:sym w:font="Wingdings 2" w:char="F052"/>
            </w:r>
            <w:r>
              <w:rPr>
                <w:rFonts w:hint="eastAsia" w:ascii="仿宋_GB2312" w:hAnsi="仿宋_GB2312" w:eastAsia="仿宋_GB2312" w:cs="仿宋_GB2312"/>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空间分辨力</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b/>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2</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灵敏度</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3</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噪声等效计数率</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4</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散射分数</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5</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准确性：计数丢失和随机符合校正</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飞行时间分辨力</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40" w:type="dxa"/>
            <w:vAlign w:val="center"/>
          </w:tcPr>
          <w:p>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7</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定标因子</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6</w:t>
            </w:r>
            <w:r>
              <w:rPr>
                <w:rFonts w:hint="eastAsia" w:ascii="仿宋_GB2312" w:hAnsi="仿宋_GB2312" w:eastAsia="仿宋_GB2312" w:cs="仿宋_GB2312"/>
                <w:color w:val="auto"/>
                <w:szCs w:val="21"/>
              </w:rPr>
              <w:t>个月</w:t>
            </w:r>
          </w:p>
        </w:tc>
        <w:tc>
          <w:tcPr>
            <w:tcW w:w="3240"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67"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8</w:t>
            </w:r>
            <w:r>
              <w:rPr>
                <w:rFonts w:hint="eastAsia" w:ascii="仿宋_GB2312" w:hAnsi="仿宋_GB2312" w:eastAsia="仿宋_GB2312" w:cs="仿宋_GB2312"/>
                <w:color w:val="auto"/>
                <w:szCs w:val="21"/>
              </w:rPr>
              <w:t>）</w:t>
            </w:r>
          </w:p>
        </w:tc>
        <w:tc>
          <w:tcPr>
            <w:tcW w:w="4366"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探测器工作状态</w:t>
            </w:r>
          </w:p>
        </w:tc>
        <w:tc>
          <w:tcPr>
            <w:tcW w:w="2731" w:type="dxa"/>
            <w:vMerge w:val="continue"/>
            <w:vAlign w:val="center"/>
          </w:tcPr>
          <w:p>
            <w:pPr>
              <w:spacing w:line="400" w:lineRule="exact"/>
              <w:jc w:val="center"/>
              <w:rPr>
                <w:rFonts w:hint="eastAsia" w:ascii="仿宋_GB2312" w:hAnsi="仿宋_GB2312" w:eastAsia="仿宋_GB2312" w:cs="仿宋_GB2312"/>
                <w:b/>
                <w:color w:val="auto"/>
                <w:szCs w:val="21"/>
              </w:rPr>
            </w:pPr>
          </w:p>
        </w:tc>
        <w:tc>
          <w:tcPr>
            <w:tcW w:w="3362" w:type="dxa"/>
            <w:vAlign w:val="center"/>
          </w:tcPr>
          <w:p>
            <w:pPr>
              <w:spacing w:line="400" w:lineRule="exact"/>
              <w:jc w:val="center"/>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1</w:t>
            </w:r>
            <w:r>
              <w:rPr>
                <w:rFonts w:hint="eastAsia" w:ascii="仿宋_GB2312" w:hAnsi="仿宋_GB2312" w:eastAsia="仿宋_GB2312" w:cs="仿宋_GB2312"/>
                <w:color w:val="auto"/>
                <w:szCs w:val="21"/>
              </w:rPr>
              <w:t>周</w:t>
            </w:r>
          </w:p>
        </w:tc>
        <w:tc>
          <w:tcPr>
            <w:tcW w:w="3240" w:type="dxa"/>
            <w:vAlign w:val="center"/>
          </w:tcPr>
          <w:p>
            <w:pPr>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w:t>
            </w:r>
          </w:p>
        </w:tc>
      </w:tr>
    </w:tbl>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Times New Roman"/>
          <w:color w:val="auto"/>
          <w:sz w:val="28"/>
          <w:szCs w:val="28"/>
        </w:rPr>
      </w:pPr>
    </w:p>
    <w:p>
      <w:pPr>
        <w:spacing w:line="4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Times New Roman" w:hAnsi="Times New Roman" w:eastAsia="黑体" w:cs="黑体"/>
          <w:color w:val="auto"/>
          <w:sz w:val="32"/>
          <w:szCs w:val="32"/>
        </w:rPr>
        <w:t>7</w:t>
      </w:r>
    </w:p>
    <w:p>
      <w:pPr>
        <w:spacing w:line="480" w:lineRule="auto"/>
        <w:jc w:val="center"/>
        <w:rPr>
          <w:rFonts w:hint="eastAsia" w:ascii="黑体" w:hAnsi="黑体" w:eastAsia="黑体" w:cs="Times New Roman"/>
          <w:color w:val="auto"/>
          <w:sz w:val="28"/>
          <w:szCs w:val="28"/>
        </w:rPr>
      </w:pPr>
      <w:r>
        <w:rPr>
          <w:rFonts w:hint="eastAsia" w:ascii="方正小标宋简体" w:hAnsi="方正小标宋简体" w:eastAsia="方正小标宋简体" w:cs="方正小标宋简体"/>
          <w:color w:val="auto"/>
          <w:sz w:val="36"/>
          <w:szCs w:val="36"/>
        </w:rPr>
        <w:t>整改后放射诊疗设备稳定性检测</w:t>
      </w:r>
      <w:r>
        <w:rPr>
          <w:rFonts w:hint="eastAsia" w:ascii="方正小标宋简体" w:hAnsi="方正小标宋简体" w:eastAsia="方正小标宋简体" w:cs="方正小标宋简体"/>
          <w:bCs/>
          <w:color w:val="auto"/>
          <w:sz w:val="36"/>
          <w:szCs w:val="36"/>
          <w:shd w:val="clear" w:color="auto" w:fill="FFFFFF"/>
        </w:rPr>
        <w:t>情况汇总表</w:t>
      </w:r>
    </w:p>
    <w:p>
      <w:pPr>
        <w:spacing w:line="400" w:lineRule="exact"/>
        <w:rPr>
          <w:rFonts w:ascii="宋体" w:hAnsi="宋体" w:eastAsia="宋体" w:cs="Times New Roman"/>
          <w:color w:val="auto"/>
          <w:szCs w:val="21"/>
        </w:rPr>
      </w:pPr>
      <w:r>
        <w:rPr>
          <w:rFonts w:hint="eastAsia" w:ascii="仿宋_GB2312" w:hAnsi="仿宋_GB2312" w:eastAsia="仿宋_GB2312" w:cs="仿宋_GB2312"/>
          <w:color w:val="auto"/>
          <w:szCs w:val="21"/>
        </w:rPr>
        <w:t xml:space="preserve">报送单位（盖章）： </w:t>
      </w:r>
      <w:r>
        <w:rPr>
          <w:rFonts w:hint="eastAsia" w:ascii="仿宋_GB2312" w:hAnsi="仿宋_GB2312" w:eastAsia="仿宋_GB2312" w:cs="仿宋_GB2312"/>
          <w:b/>
          <w:bCs/>
          <w:color w:val="auto"/>
          <w:szCs w:val="21"/>
        </w:rPr>
        <w:t>（市、县卫生行政部门或医疗机构）</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报送人：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报送人联系方式：</w:t>
      </w:r>
      <w:r>
        <w:rPr>
          <w:rFonts w:hint="eastAsia" w:ascii="仿宋_GB2312" w:hAnsi="仿宋_GB2312" w:eastAsia="仿宋_GB2312" w:cs="仿宋_GB2312"/>
          <w:color w:val="auto"/>
          <w:szCs w:val="21"/>
          <w:u w:val="single"/>
        </w:rPr>
        <w:t xml:space="preserve">               </w:t>
      </w:r>
      <w:r>
        <w:rPr>
          <w:rFonts w:hint="eastAsia" w:ascii="宋体" w:hAnsi="宋体" w:eastAsia="宋体" w:cs="Times New Roman"/>
          <w:color w:val="auto"/>
          <w:szCs w:val="21"/>
        </w:rPr>
        <w:t xml:space="preserve">          </w:t>
      </w:r>
    </w:p>
    <w:tbl>
      <w:tblPr>
        <w:tblStyle w:val="1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3483"/>
        <w:gridCol w:w="1026"/>
        <w:gridCol w:w="1066"/>
        <w:gridCol w:w="1105"/>
        <w:gridCol w:w="1712"/>
        <w:gridCol w:w="192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238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rPr>
            </w:pPr>
            <w:r>
              <w:rPr>
                <w:rFonts w:hint="eastAsia" w:ascii="黑体" w:hAnsi="黑体" w:eastAsia="黑体" w:cs="黑体"/>
                <w:b w:val="0"/>
                <w:bCs w:val="0"/>
                <w:color w:val="auto"/>
                <w:szCs w:val="21"/>
              </w:rPr>
              <w:t>设备类别</w:t>
            </w:r>
          </w:p>
        </w:tc>
        <w:tc>
          <w:tcPr>
            <w:tcW w:w="348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rPr>
            </w:pPr>
            <w:r>
              <w:rPr>
                <w:rFonts w:hint="eastAsia" w:ascii="黑体" w:hAnsi="黑体" w:eastAsia="黑体" w:cs="黑体"/>
                <w:b w:val="0"/>
                <w:bCs w:val="0"/>
                <w:color w:val="auto"/>
                <w:szCs w:val="21"/>
              </w:rPr>
              <w:t>设备类型</w:t>
            </w:r>
          </w:p>
        </w:tc>
        <w:tc>
          <w:tcPr>
            <w:tcW w:w="1026"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rPr>
            </w:pPr>
            <w:r>
              <w:rPr>
                <w:rFonts w:hint="eastAsia" w:ascii="黑体" w:hAnsi="黑体" w:eastAsia="黑体" w:cs="黑体"/>
                <w:b w:val="0"/>
                <w:bCs w:val="0"/>
                <w:color w:val="auto"/>
                <w:szCs w:val="21"/>
              </w:rPr>
              <w:t>合计（台）</w:t>
            </w:r>
          </w:p>
        </w:tc>
        <w:tc>
          <w:tcPr>
            <w:tcW w:w="1066"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rPr>
            </w:pPr>
            <w:r>
              <w:rPr>
                <w:rFonts w:hint="eastAsia" w:ascii="黑体" w:hAnsi="黑体" w:eastAsia="黑体" w:cs="黑体"/>
                <w:b w:val="0"/>
                <w:bCs w:val="0"/>
                <w:color w:val="auto"/>
                <w:szCs w:val="21"/>
              </w:rPr>
              <w:t>已检测数（台）</w:t>
            </w:r>
          </w:p>
        </w:tc>
        <w:tc>
          <w:tcPr>
            <w:tcW w:w="11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rPr>
            </w:pPr>
            <w:r>
              <w:rPr>
                <w:rFonts w:hint="eastAsia" w:ascii="黑体" w:hAnsi="黑体" w:eastAsia="黑体" w:cs="黑体"/>
                <w:b w:val="0"/>
                <w:bCs w:val="0"/>
                <w:color w:val="auto"/>
                <w:szCs w:val="21"/>
              </w:rPr>
              <w:t>合格（台）</w:t>
            </w:r>
          </w:p>
        </w:tc>
        <w:tc>
          <w:tcPr>
            <w:tcW w:w="171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rPr>
            </w:pPr>
            <w:r>
              <w:rPr>
                <w:rFonts w:hint="eastAsia" w:ascii="黑体" w:hAnsi="黑体" w:eastAsia="黑体" w:cs="黑体"/>
                <w:b w:val="0"/>
                <w:bCs w:val="0"/>
                <w:color w:val="auto"/>
                <w:szCs w:val="21"/>
                <w:lang w:val="en-US" w:eastAsia="zh-CN"/>
              </w:rPr>
              <w:t>不</w:t>
            </w:r>
            <w:r>
              <w:rPr>
                <w:rFonts w:hint="eastAsia" w:ascii="黑体" w:hAnsi="黑体" w:eastAsia="黑体" w:cs="黑体"/>
                <w:b w:val="0"/>
                <w:bCs w:val="0"/>
                <w:color w:val="auto"/>
                <w:szCs w:val="21"/>
              </w:rPr>
              <w:t>合格数（台）</w:t>
            </w:r>
          </w:p>
        </w:tc>
        <w:tc>
          <w:tcPr>
            <w:tcW w:w="1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rPr>
            </w:pPr>
            <w:r>
              <w:rPr>
                <w:rFonts w:hint="eastAsia" w:ascii="黑体" w:hAnsi="黑体" w:eastAsia="黑体" w:cs="黑体"/>
                <w:b w:val="0"/>
                <w:bCs w:val="0"/>
                <w:color w:val="auto"/>
                <w:szCs w:val="21"/>
                <w:lang w:val="en-US" w:eastAsia="zh-CN"/>
              </w:rPr>
              <w:t>监督处罚</w:t>
            </w:r>
            <w:r>
              <w:rPr>
                <w:rFonts w:hint="eastAsia" w:ascii="黑体" w:hAnsi="黑体" w:eastAsia="黑体" w:cs="黑体"/>
                <w:b w:val="0"/>
                <w:bCs w:val="0"/>
                <w:color w:val="auto"/>
                <w:szCs w:val="21"/>
              </w:rPr>
              <w:t>处罚台/次</w:t>
            </w:r>
          </w:p>
        </w:tc>
        <w:tc>
          <w:tcPr>
            <w:tcW w:w="146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Cs w:val="21"/>
                <w:lang w:val="en-US" w:eastAsia="zh-CN"/>
              </w:rPr>
            </w:pPr>
            <w:r>
              <w:rPr>
                <w:rFonts w:hint="eastAsia" w:ascii="黑体" w:hAnsi="黑体" w:eastAsia="黑体" w:cs="黑体"/>
                <w:b w:val="0"/>
                <w:bCs w:val="0"/>
                <w:color w:val="auto"/>
                <w:szCs w:val="21"/>
                <w:lang w:val="en-US" w:eastAsia="zh-CN"/>
              </w:rPr>
              <w:t>不合格或未检测设备说明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射线诊断设备</w:t>
            </w: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X</w:t>
            </w:r>
            <w:r>
              <w:rPr>
                <w:rFonts w:hint="eastAsia" w:ascii="仿宋_GB2312" w:hAnsi="仿宋_GB2312" w:eastAsia="仿宋_GB2312" w:cs="仿宋_GB2312"/>
                <w:color w:val="auto"/>
                <w:szCs w:val="21"/>
                <w:lang w:val="en-US" w:eastAsia="zh-CN"/>
              </w:rPr>
              <w:t>射线计算机体层摄影装置（</w:t>
            </w:r>
            <w:r>
              <w:rPr>
                <w:rFonts w:hint="eastAsia" w:ascii="Times New Roman" w:hAnsi="Times New Roman" w:eastAsia="仿宋_GB2312" w:cs="仿宋_GB2312"/>
                <w:color w:val="auto"/>
                <w:szCs w:val="21"/>
                <w:lang w:val="en-US" w:eastAsia="zh-CN"/>
              </w:rPr>
              <w:t>CT</w:t>
            </w:r>
            <w:r>
              <w:rPr>
                <w:rFonts w:hint="eastAsia" w:ascii="仿宋_GB2312" w:hAnsi="仿宋_GB2312" w:eastAsia="仿宋_GB2312" w:cs="仿宋_GB2312"/>
                <w:color w:val="auto"/>
                <w:szCs w:val="21"/>
                <w:lang w:val="en-US" w:eastAsia="zh-CN"/>
              </w:rPr>
              <w:t>）</w:t>
            </w:r>
          </w:p>
        </w:tc>
        <w:tc>
          <w:tcPr>
            <w:tcW w:w="1026"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066"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105"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712"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925" w:type="dxa"/>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465"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szCs w:val="21"/>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射线透视设备</w:t>
            </w:r>
          </w:p>
        </w:tc>
        <w:tc>
          <w:tcPr>
            <w:tcW w:w="1026"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066"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105"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712"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925" w:type="dxa"/>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c>
          <w:tcPr>
            <w:tcW w:w="1465"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直接荧光屏透视设备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屏片摄影设备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Times New Roman" w:hAnsi="Times New Roman" w:eastAsia="仿宋_GB2312" w:cs="仿宋_GB2312"/>
                <w:color w:val="auto"/>
                <w:szCs w:val="21"/>
              </w:rPr>
              <w:t>DR</w:t>
            </w:r>
            <w:r>
              <w:rPr>
                <w:rFonts w:hint="eastAsia" w:ascii="仿宋_GB2312" w:hAnsi="仿宋_GB2312" w:eastAsia="仿宋_GB2312" w:cs="仿宋_GB2312"/>
                <w:color w:val="auto"/>
                <w:szCs w:val="21"/>
              </w:rPr>
              <w:t>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Times New Roman" w:hAnsi="Times New Roman" w:eastAsia="仿宋_GB2312" w:cs="仿宋_GB2312"/>
                <w:color w:val="auto"/>
                <w:szCs w:val="21"/>
              </w:rPr>
              <w:t>CR</w:t>
            </w:r>
            <w:r>
              <w:rPr>
                <w:rFonts w:hint="eastAsia" w:ascii="仿宋_GB2312" w:hAnsi="仿宋_GB2312" w:eastAsia="仿宋_GB2312" w:cs="仿宋_GB2312"/>
                <w:color w:val="auto"/>
                <w:szCs w:val="21"/>
              </w:rPr>
              <w:t>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牙科</w:t>
            </w: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eastAsia="zh-CN"/>
              </w:rPr>
              <w:t>牙科</w:t>
            </w:r>
            <w:r>
              <w:rPr>
                <w:rFonts w:hint="eastAsia" w:ascii="Times New Roman" w:hAnsi="Times New Roman" w:eastAsia="仿宋_GB2312" w:cs="仿宋_GB2312"/>
                <w:color w:val="auto"/>
                <w:szCs w:val="21"/>
                <w:lang w:val="en-US" w:eastAsia="zh-CN"/>
              </w:rPr>
              <w:t>CBCT</w:t>
            </w:r>
            <w:r>
              <w:rPr>
                <w:rFonts w:hint="eastAsia" w:ascii="仿宋_GB2312" w:hAnsi="仿宋_GB2312" w:eastAsia="仿宋_GB2312" w:cs="仿宋_GB2312"/>
                <w:color w:val="auto"/>
                <w:szCs w:val="21"/>
                <w:lang w:val="en-US" w:eastAsia="zh-CN"/>
              </w:rPr>
              <w:t>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lang w:eastAsia="zh-CN"/>
              </w:rPr>
            </w:pPr>
            <w:r>
              <w:rPr>
                <w:rFonts w:hint="eastAsia" w:ascii="仿宋_GB2312" w:hAnsi="仿宋_GB2312" w:eastAsia="仿宋_GB2312" w:cs="仿宋_GB2312"/>
                <w:color w:val="auto"/>
                <w:szCs w:val="21"/>
              </w:rPr>
              <w:t>乳腺设</w:t>
            </w:r>
            <w:r>
              <w:rPr>
                <w:rFonts w:hint="eastAsia" w:ascii="仿宋_GB2312" w:hAnsi="仿宋_GB2312" w:eastAsia="仿宋_GB2312" w:cs="仿宋_GB2312"/>
                <w:color w:val="auto"/>
                <w:szCs w:val="21"/>
                <w:lang w:eastAsia="zh-CN"/>
              </w:rPr>
              <w:t>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lang w:eastAsia="zh-CN"/>
              </w:rPr>
              <w:t>乳腺</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介入放射学设备</w:t>
            </w:r>
          </w:p>
        </w:tc>
        <w:tc>
          <w:tcPr>
            <w:tcW w:w="3483" w:type="dxa"/>
            <w:shd w:val="clear" w:color="auto" w:fill="auto"/>
            <w:tcFitText/>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pacing w:val="0"/>
                <w:kern w:val="0"/>
                <w:szCs w:val="21"/>
                <w:shd w:val="clear" w:color="auto" w:fill="FFFFFF"/>
              </w:rPr>
            </w:pPr>
            <w:r>
              <w:rPr>
                <w:rFonts w:hint="eastAsia" w:ascii="仿宋_GB2312" w:hAnsi="仿宋_GB2312" w:eastAsia="仿宋_GB2312" w:cs="仿宋_GB2312"/>
                <w:color w:val="auto"/>
                <w:spacing w:val="39"/>
                <w:w w:val="92"/>
                <w:kern w:val="0"/>
                <w:szCs w:val="21"/>
              </w:rPr>
              <w:t>具有</w:t>
            </w:r>
            <w:r>
              <w:rPr>
                <w:rFonts w:hint="eastAsia" w:ascii="Times New Roman" w:hAnsi="Times New Roman" w:eastAsia="仿宋_GB2312" w:cs="仿宋_GB2312"/>
                <w:color w:val="auto"/>
                <w:spacing w:val="39"/>
                <w:w w:val="92"/>
                <w:kern w:val="0"/>
                <w:szCs w:val="21"/>
              </w:rPr>
              <w:t>CBCT</w:t>
            </w:r>
            <w:r>
              <w:rPr>
                <w:rFonts w:hint="eastAsia" w:ascii="仿宋_GB2312" w:hAnsi="仿宋_GB2312" w:eastAsia="仿宋_GB2312" w:cs="仿宋_GB2312"/>
                <w:color w:val="auto"/>
                <w:spacing w:val="39"/>
                <w:w w:val="92"/>
                <w:kern w:val="0"/>
                <w:szCs w:val="21"/>
              </w:rPr>
              <w:t>功能的</w:t>
            </w:r>
            <w:r>
              <w:rPr>
                <w:rFonts w:hint="eastAsia" w:ascii="Times New Roman" w:hAnsi="Times New Roman" w:eastAsia="仿宋_GB2312" w:cs="仿宋_GB2312"/>
                <w:color w:val="auto"/>
                <w:spacing w:val="39"/>
                <w:w w:val="92"/>
                <w:kern w:val="0"/>
                <w:szCs w:val="21"/>
              </w:rPr>
              <w:t>DSA</w:t>
            </w:r>
            <w:r>
              <w:rPr>
                <w:rFonts w:hint="eastAsia" w:ascii="仿宋_GB2312" w:hAnsi="仿宋_GB2312" w:eastAsia="仿宋_GB2312" w:cs="仿宋_GB2312"/>
                <w:color w:val="auto"/>
                <w:spacing w:val="39"/>
                <w:w w:val="92"/>
                <w:kern w:val="0"/>
                <w:szCs w:val="21"/>
              </w:rPr>
              <w:t>设</w:t>
            </w:r>
            <w:r>
              <w:rPr>
                <w:rFonts w:hint="eastAsia" w:ascii="仿宋_GB2312" w:hAnsi="仿宋_GB2312" w:eastAsia="仿宋_GB2312" w:cs="仿宋_GB2312"/>
                <w:color w:val="auto"/>
                <w:spacing w:val="0"/>
                <w:w w:val="92"/>
                <w:kern w:val="0"/>
                <w:szCs w:val="21"/>
              </w:rPr>
              <w:t>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放射治疗设备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szCs w:val="21"/>
              </w:rPr>
              <w:t>医用电子直线加速器</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功能的医用电子直线加速器</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后装</w:t>
            </w:r>
            <w:r>
              <w:rPr>
                <w:rFonts w:hint="eastAsia" w:ascii="Times New Roman" w:hAnsi="Times New Roman" w:eastAsia="仿宋_GB2312" w:cs="仿宋_GB2312"/>
                <w:color w:val="auto"/>
                <w:szCs w:val="21"/>
              </w:rPr>
              <w:t>γ</w:t>
            </w:r>
            <w:r>
              <w:rPr>
                <w:rFonts w:hint="eastAsia" w:ascii="仿宋_GB2312" w:hAnsi="仿宋_GB2312" w:eastAsia="仿宋_GB2312" w:cs="仿宋_GB2312"/>
                <w:color w:val="auto"/>
                <w:szCs w:val="21"/>
              </w:rPr>
              <w:t>源近距离治疗设备</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螺旋断层治疗装置</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FitText/>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pacing w:val="0"/>
                <w:szCs w:val="21"/>
              </w:rPr>
            </w:pPr>
            <w:r>
              <w:rPr>
                <w:rFonts w:hint="eastAsia" w:ascii="Times New Roman" w:hAnsi="Times New Roman" w:eastAsia="仿宋_GB2312" w:cs="仿宋_GB2312"/>
                <w:color w:val="auto"/>
                <w:spacing w:val="6"/>
                <w:szCs w:val="21"/>
              </w:rPr>
              <w:t>X</w:t>
            </w:r>
            <w:r>
              <w:rPr>
                <w:rFonts w:hint="eastAsia" w:ascii="仿宋_GB2312" w:hAnsi="仿宋_GB2312" w:eastAsia="仿宋_GB2312" w:cs="仿宋_GB2312"/>
                <w:color w:val="auto"/>
                <w:spacing w:val="6"/>
                <w:szCs w:val="21"/>
              </w:rPr>
              <w:t>、</w:t>
            </w:r>
            <w:r>
              <w:rPr>
                <w:rFonts w:hint="eastAsia" w:ascii="Times New Roman" w:hAnsi="Times New Roman" w:eastAsia="仿宋_GB2312" w:cs="仿宋_GB2312"/>
                <w:color w:val="auto"/>
                <w:spacing w:val="6"/>
                <w:szCs w:val="21"/>
              </w:rPr>
              <w:t>γ</w:t>
            </w:r>
            <w:r>
              <w:rPr>
                <w:rFonts w:hint="eastAsia" w:ascii="仿宋_GB2312" w:hAnsi="仿宋_GB2312" w:eastAsia="仿宋_GB2312" w:cs="仿宋_GB2312"/>
                <w:color w:val="auto"/>
                <w:spacing w:val="6"/>
                <w:szCs w:val="21"/>
              </w:rPr>
              <w:t>射线立体定向放射治疗系</w:t>
            </w:r>
            <w:r>
              <w:rPr>
                <w:rFonts w:hint="eastAsia" w:ascii="仿宋_GB2312" w:hAnsi="仿宋_GB2312" w:eastAsia="仿宋_GB2312" w:cs="仿宋_GB2312"/>
                <w:color w:val="auto"/>
                <w:spacing w:val="0"/>
                <w:szCs w:val="21"/>
              </w:rPr>
              <w:t>统</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核医学设备</w:t>
            </w:r>
          </w:p>
        </w:tc>
        <w:tc>
          <w:tcPr>
            <w:tcW w:w="3483"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伽玛照相机、单光子发射断层成像设备（</w:t>
            </w:r>
            <w:r>
              <w:rPr>
                <w:rFonts w:hint="eastAsia" w:ascii="Times New Roman" w:hAnsi="Times New Roman" w:eastAsia="仿宋_GB2312" w:cs="仿宋_GB2312"/>
                <w:color w:val="auto"/>
                <w:szCs w:val="21"/>
              </w:rPr>
              <w:t>SPECT</w:t>
            </w:r>
            <w:r>
              <w:rPr>
                <w:rFonts w:hint="eastAsia" w:ascii="仿宋_GB2312" w:hAnsi="仿宋_GB2312" w:eastAsia="仿宋_GB2312" w:cs="仿宋_GB2312"/>
                <w:color w:val="auto"/>
                <w:szCs w:val="21"/>
              </w:rPr>
              <w:t>)</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81"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3483" w:type="dxa"/>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正电子发射断层成像设备（</w:t>
            </w:r>
            <w:r>
              <w:rPr>
                <w:rFonts w:hint="eastAsia" w:ascii="Times New Roman" w:hAnsi="Times New Roman" w:eastAsia="仿宋_GB2312" w:cs="仿宋_GB2312"/>
                <w:color w:val="auto"/>
                <w:szCs w:val="21"/>
              </w:rPr>
              <w:t>PET</w:t>
            </w:r>
            <w:r>
              <w:rPr>
                <w:rFonts w:hint="eastAsia" w:ascii="仿宋_GB2312" w:hAnsi="仿宋_GB2312" w:eastAsia="仿宋_GB2312" w:cs="仿宋_GB2312"/>
                <w:color w:val="auto"/>
                <w:szCs w:val="21"/>
              </w:rPr>
              <w:t>)</w:t>
            </w:r>
          </w:p>
        </w:tc>
        <w:tc>
          <w:tcPr>
            <w:tcW w:w="102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066"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10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712"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925"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c>
          <w:tcPr>
            <w:tcW w:w="1465"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auto"/>
                <w:kern w:val="0"/>
                <w:szCs w:val="21"/>
                <w:shd w:val="clear" w:color="auto" w:fill="FFFFFF"/>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color w:val="auto"/>
          <w:szCs w:val="21"/>
        </w:rPr>
        <w:t>自行整改和限期整改时限均截至到</w:t>
      </w:r>
      <w:r>
        <w:rPr>
          <w:rFonts w:hint="eastAsia" w:ascii="Times New Roman" w:hAnsi="Times New Roman" w:eastAsia="仿宋_GB2312" w:cs="仿宋_GB2312"/>
          <w:b/>
          <w:bCs/>
          <w:color w:val="auto"/>
          <w:szCs w:val="21"/>
        </w:rPr>
        <w:t>2025</w:t>
      </w:r>
      <w:r>
        <w:rPr>
          <w:rFonts w:hint="eastAsia" w:ascii="仿宋_GB2312" w:hAnsi="仿宋_GB2312" w:eastAsia="仿宋_GB2312" w:cs="仿宋_GB2312"/>
          <w:b/>
          <w:bCs/>
          <w:color w:val="auto"/>
          <w:szCs w:val="21"/>
        </w:rPr>
        <w:t>年</w:t>
      </w:r>
      <w:r>
        <w:rPr>
          <w:rFonts w:hint="eastAsia" w:ascii="Times New Roman" w:hAnsi="Times New Roman" w:eastAsia="仿宋_GB2312" w:cs="仿宋_GB2312"/>
          <w:b/>
          <w:bCs/>
          <w:color w:val="auto"/>
          <w:szCs w:val="21"/>
        </w:rPr>
        <w:t>11</w:t>
      </w:r>
      <w:r>
        <w:rPr>
          <w:rFonts w:hint="eastAsia" w:ascii="仿宋_GB2312" w:hAnsi="仿宋_GB2312" w:eastAsia="仿宋_GB2312" w:cs="仿宋_GB2312"/>
          <w:b/>
          <w:bCs/>
          <w:color w:val="auto"/>
          <w:szCs w:val="21"/>
        </w:rPr>
        <w:t>月</w:t>
      </w:r>
      <w:r>
        <w:rPr>
          <w:rFonts w:hint="eastAsia" w:ascii="Times New Roman" w:hAnsi="Times New Roman" w:eastAsia="仿宋_GB2312" w:cs="仿宋_GB2312"/>
          <w:b/>
          <w:bCs/>
          <w:color w:val="auto"/>
          <w:szCs w:val="21"/>
          <w:lang w:val="en-US" w:eastAsia="zh-CN"/>
        </w:rPr>
        <w:t>10</w:t>
      </w:r>
      <w:r>
        <w:rPr>
          <w:rFonts w:hint="eastAsia" w:ascii="仿宋_GB2312" w:hAnsi="仿宋_GB2312" w:eastAsia="仿宋_GB2312" w:cs="仿宋_GB2312"/>
          <w:b/>
          <w:bCs/>
          <w:color w:val="auto"/>
          <w:szCs w:val="21"/>
        </w:rPr>
        <w:t>日。</w:t>
      </w:r>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dobe 宋体 Std L">
    <w:panose1 w:val="02020300000000000000"/>
    <w:charset w:val="86"/>
    <w:family w:val="auto"/>
    <w:pitch w:val="default"/>
    <w:sig w:usb0="00000001" w:usb1="0A0F1810" w:usb2="00000016" w:usb3="00000000" w:csb0="00060007"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fldChar w:fldCharType="begin"/>
                          </w:r>
                          <w:r>
                            <w:rPr>
                              <w:rFonts w:hint="eastAsia" w:ascii="宋体" w:hAnsi="宋体" w:eastAsia="宋体" w:cs="宋体"/>
                              <w:color w:val="000000" w:themeColor="text1"/>
                              <w:sz w:val="28"/>
                              <w:szCs w:val="28"/>
                              <w:lang w:eastAsia="zh-CN"/>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lang w:eastAsia="zh-CN"/>
                              <w14:textFill>
                                <w14:solidFill>
                                  <w14:schemeClr w14:val="tx1"/>
                                </w14:solidFill>
                              </w14:textFill>
                            </w:rPr>
                            <w:fldChar w:fldCharType="separate"/>
                          </w:r>
                          <w:r>
                            <w:rPr>
                              <w:rFonts w:hint="eastAsia" w:ascii="宋体" w:hAnsi="宋体" w:eastAsia="宋体" w:cs="宋体"/>
                              <w:color w:val="000000" w:themeColor="text1"/>
                              <w:sz w:val="28"/>
                              <w:szCs w:val="28"/>
                              <w:lang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fldChar w:fldCharType="end"/>
                          </w:r>
                          <w:r>
                            <w:rPr>
                              <w:rFonts w:hint="eastAsia" w:ascii="宋体" w:hAnsi="宋体" w:eastAsia="宋体" w:cs="宋体"/>
                              <w:color w:val="000000" w:themeColor="text1"/>
                              <w:sz w:val="28"/>
                              <w:szCs w:val="28"/>
                              <w:lang w:eastAsia="zh-CN"/>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fldChar w:fldCharType="begin"/>
                    </w:r>
                    <w:r>
                      <w:rPr>
                        <w:rFonts w:hint="eastAsia" w:ascii="宋体" w:hAnsi="宋体" w:eastAsia="宋体" w:cs="宋体"/>
                        <w:color w:val="000000" w:themeColor="text1"/>
                        <w:sz w:val="28"/>
                        <w:szCs w:val="28"/>
                        <w:lang w:eastAsia="zh-CN"/>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lang w:eastAsia="zh-CN"/>
                        <w14:textFill>
                          <w14:solidFill>
                            <w14:schemeClr w14:val="tx1"/>
                          </w14:solidFill>
                        </w14:textFill>
                      </w:rPr>
                      <w:fldChar w:fldCharType="separate"/>
                    </w:r>
                    <w:r>
                      <w:rPr>
                        <w:rFonts w:hint="eastAsia" w:ascii="宋体" w:hAnsi="宋体" w:eastAsia="宋体" w:cs="宋体"/>
                        <w:color w:val="000000" w:themeColor="text1"/>
                        <w:sz w:val="28"/>
                        <w:szCs w:val="28"/>
                        <w:lang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fldChar w:fldCharType="end"/>
                    </w:r>
                    <w:r>
                      <w:rPr>
                        <w:rFonts w:hint="eastAsia" w:ascii="宋体" w:hAnsi="宋体" w:eastAsia="宋体" w:cs="宋体"/>
                        <w:color w:val="000000" w:themeColor="text1"/>
                        <w:sz w:val="28"/>
                        <w:szCs w:val="28"/>
                        <w:lang w:eastAsia="zh-CN"/>
                        <w14:textFill>
                          <w14:solidFill>
                            <w14:schemeClr w14:val="tx1"/>
                          </w14:solidFill>
                        </w14:textFil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fldChar w:fldCharType="begin"/>
                          </w:r>
                          <w:r>
                            <w:rPr>
                              <w:rFonts w:hint="eastAsia" w:ascii="宋体" w:hAnsi="宋体" w:eastAsia="宋体" w:cs="宋体"/>
                              <w:color w:val="000000" w:themeColor="text1"/>
                              <w:sz w:val="28"/>
                              <w:szCs w:val="28"/>
                              <w:lang w:eastAsia="zh-CN"/>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lang w:eastAsia="zh-CN"/>
                              <w14:textFill>
                                <w14:solidFill>
                                  <w14:schemeClr w14:val="tx1"/>
                                </w14:solidFill>
                              </w14:textFill>
                            </w:rPr>
                            <w:fldChar w:fldCharType="separate"/>
                          </w:r>
                          <w:r>
                            <w:rPr>
                              <w:rFonts w:hint="eastAsia" w:ascii="宋体" w:hAnsi="宋体" w:eastAsia="宋体" w:cs="宋体"/>
                              <w:color w:val="000000" w:themeColor="text1"/>
                              <w:sz w:val="28"/>
                              <w:szCs w:val="28"/>
                              <w:lang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fldChar w:fldCharType="end"/>
                          </w:r>
                          <w:r>
                            <w:rPr>
                              <w:rFonts w:hint="eastAsia" w:ascii="宋体" w:hAnsi="宋体" w:eastAsia="宋体" w:cs="宋体"/>
                              <w:color w:val="000000" w:themeColor="text1"/>
                              <w:sz w:val="28"/>
                              <w:szCs w:val="28"/>
                              <w:lang w:eastAsia="zh-CN"/>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fldChar w:fldCharType="begin"/>
                    </w:r>
                    <w:r>
                      <w:rPr>
                        <w:rFonts w:hint="eastAsia" w:ascii="宋体" w:hAnsi="宋体" w:eastAsia="宋体" w:cs="宋体"/>
                        <w:color w:val="000000" w:themeColor="text1"/>
                        <w:sz w:val="28"/>
                        <w:szCs w:val="28"/>
                        <w:lang w:eastAsia="zh-CN"/>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lang w:eastAsia="zh-CN"/>
                        <w14:textFill>
                          <w14:solidFill>
                            <w14:schemeClr w14:val="tx1"/>
                          </w14:solidFill>
                        </w14:textFill>
                      </w:rPr>
                      <w:fldChar w:fldCharType="separate"/>
                    </w:r>
                    <w:r>
                      <w:rPr>
                        <w:rFonts w:hint="eastAsia" w:ascii="宋体" w:hAnsi="宋体" w:eastAsia="宋体" w:cs="宋体"/>
                        <w:color w:val="000000" w:themeColor="text1"/>
                        <w:sz w:val="28"/>
                        <w:szCs w:val="28"/>
                        <w:lang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fldChar w:fldCharType="end"/>
                    </w:r>
                    <w:r>
                      <w:rPr>
                        <w:rFonts w:hint="eastAsia" w:ascii="宋体" w:hAnsi="宋体" w:eastAsia="宋体" w:cs="宋体"/>
                        <w:color w:val="000000" w:themeColor="text1"/>
                        <w:sz w:val="28"/>
                        <w:szCs w:val="28"/>
                        <w:lang w:eastAsia="zh-CN"/>
                        <w14:textFill>
                          <w14:solidFill>
                            <w14:schemeClr w14:val="tx1"/>
                          </w14:solidFill>
                        </w14:textFill>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TU1NTNlMzlhYzg1NzMzMzgyYWFiZmFiM2FkN2QifQ=="/>
  </w:docVars>
  <w:rsids>
    <w:rsidRoot w:val="004C0224"/>
    <w:rsid w:val="000067A3"/>
    <w:rsid w:val="000239D4"/>
    <w:rsid w:val="0005349F"/>
    <w:rsid w:val="00057E92"/>
    <w:rsid w:val="00074030"/>
    <w:rsid w:val="000751E1"/>
    <w:rsid w:val="00086579"/>
    <w:rsid w:val="000913DC"/>
    <w:rsid w:val="00095D88"/>
    <w:rsid w:val="000B3A5F"/>
    <w:rsid w:val="000D40A2"/>
    <w:rsid w:val="000D4B73"/>
    <w:rsid w:val="000E00A7"/>
    <w:rsid w:val="00101C22"/>
    <w:rsid w:val="00116074"/>
    <w:rsid w:val="00127B94"/>
    <w:rsid w:val="00157982"/>
    <w:rsid w:val="00163FCB"/>
    <w:rsid w:val="001756B8"/>
    <w:rsid w:val="001847FD"/>
    <w:rsid w:val="001A554C"/>
    <w:rsid w:val="001C2CD7"/>
    <w:rsid w:val="001D5266"/>
    <w:rsid w:val="001D639B"/>
    <w:rsid w:val="001D65A4"/>
    <w:rsid w:val="001F1A29"/>
    <w:rsid w:val="002154FB"/>
    <w:rsid w:val="00234712"/>
    <w:rsid w:val="00240AC3"/>
    <w:rsid w:val="00255708"/>
    <w:rsid w:val="00256BDA"/>
    <w:rsid w:val="00292DCF"/>
    <w:rsid w:val="00294B06"/>
    <w:rsid w:val="002A434F"/>
    <w:rsid w:val="002A71CB"/>
    <w:rsid w:val="002C68A4"/>
    <w:rsid w:val="002D2987"/>
    <w:rsid w:val="002D7D7A"/>
    <w:rsid w:val="002F4811"/>
    <w:rsid w:val="00310C94"/>
    <w:rsid w:val="00312321"/>
    <w:rsid w:val="0031610C"/>
    <w:rsid w:val="00321BAE"/>
    <w:rsid w:val="00321C64"/>
    <w:rsid w:val="00324D35"/>
    <w:rsid w:val="00351058"/>
    <w:rsid w:val="00355E81"/>
    <w:rsid w:val="00362BA5"/>
    <w:rsid w:val="003830BB"/>
    <w:rsid w:val="00383398"/>
    <w:rsid w:val="00384682"/>
    <w:rsid w:val="0039133F"/>
    <w:rsid w:val="003A7446"/>
    <w:rsid w:val="003A7C87"/>
    <w:rsid w:val="003B4A39"/>
    <w:rsid w:val="003C5199"/>
    <w:rsid w:val="003D1827"/>
    <w:rsid w:val="003D2E4D"/>
    <w:rsid w:val="00415362"/>
    <w:rsid w:val="00415B37"/>
    <w:rsid w:val="00463BEF"/>
    <w:rsid w:val="0046519F"/>
    <w:rsid w:val="0049035B"/>
    <w:rsid w:val="00493445"/>
    <w:rsid w:val="004A3B80"/>
    <w:rsid w:val="004A6C42"/>
    <w:rsid w:val="004B748E"/>
    <w:rsid w:val="004C0224"/>
    <w:rsid w:val="00503868"/>
    <w:rsid w:val="00506215"/>
    <w:rsid w:val="005067E6"/>
    <w:rsid w:val="00521F1E"/>
    <w:rsid w:val="00526DD5"/>
    <w:rsid w:val="005350FB"/>
    <w:rsid w:val="00546A78"/>
    <w:rsid w:val="00555BCE"/>
    <w:rsid w:val="00561324"/>
    <w:rsid w:val="00564166"/>
    <w:rsid w:val="00564D48"/>
    <w:rsid w:val="005670C4"/>
    <w:rsid w:val="00573134"/>
    <w:rsid w:val="00573898"/>
    <w:rsid w:val="00580E19"/>
    <w:rsid w:val="00593DF8"/>
    <w:rsid w:val="005A4FD2"/>
    <w:rsid w:val="005A6984"/>
    <w:rsid w:val="005B15D5"/>
    <w:rsid w:val="005C383B"/>
    <w:rsid w:val="005F42DD"/>
    <w:rsid w:val="00610542"/>
    <w:rsid w:val="00616468"/>
    <w:rsid w:val="00622855"/>
    <w:rsid w:val="006355B8"/>
    <w:rsid w:val="0065032C"/>
    <w:rsid w:val="00691596"/>
    <w:rsid w:val="006961FB"/>
    <w:rsid w:val="006B551E"/>
    <w:rsid w:val="006C1A7A"/>
    <w:rsid w:val="006C3D69"/>
    <w:rsid w:val="006D0EFD"/>
    <w:rsid w:val="006D6BDC"/>
    <w:rsid w:val="006F6398"/>
    <w:rsid w:val="006F76B4"/>
    <w:rsid w:val="007176DB"/>
    <w:rsid w:val="007254C9"/>
    <w:rsid w:val="00734A81"/>
    <w:rsid w:val="0074685D"/>
    <w:rsid w:val="00750C9D"/>
    <w:rsid w:val="007513CC"/>
    <w:rsid w:val="007628E3"/>
    <w:rsid w:val="00762D67"/>
    <w:rsid w:val="0076425F"/>
    <w:rsid w:val="00775FF1"/>
    <w:rsid w:val="007A2F67"/>
    <w:rsid w:val="007A7130"/>
    <w:rsid w:val="007B23B0"/>
    <w:rsid w:val="00835F54"/>
    <w:rsid w:val="00844153"/>
    <w:rsid w:val="00844EFE"/>
    <w:rsid w:val="00890FB8"/>
    <w:rsid w:val="0089176E"/>
    <w:rsid w:val="00897E47"/>
    <w:rsid w:val="008A2E42"/>
    <w:rsid w:val="008A368E"/>
    <w:rsid w:val="008C1F91"/>
    <w:rsid w:val="008C281A"/>
    <w:rsid w:val="008D2C54"/>
    <w:rsid w:val="008D3637"/>
    <w:rsid w:val="008E2855"/>
    <w:rsid w:val="008F073C"/>
    <w:rsid w:val="008F208B"/>
    <w:rsid w:val="009205FD"/>
    <w:rsid w:val="009253C8"/>
    <w:rsid w:val="009542E6"/>
    <w:rsid w:val="00961DBE"/>
    <w:rsid w:val="0096538F"/>
    <w:rsid w:val="009676AF"/>
    <w:rsid w:val="00972FA4"/>
    <w:rsid w:val="00996A71"/>
    <w:rsid w:val="009A5D74"/>
    <w:rsid w:val="009A60B5"/>
    <w:rsid w:val="009D1836"/>
    <w:rsid w:val="009D504E"/>
    <w:rsid w:val="009E547D"/>
    <w:rsid w:val="009F3DCE"/>
    <w:rsid w:val="009F6817"/>
    <w:rsid w:val="00A07639"/>
    <w:rsid w:val="00A261A1"/>
    <w:rsid w:val="00A31E42"/>
    <w:rsid w:val="00A36851"/>
    <w:rsid w:val="00A45A9C"/>
    <w:rsid w:val="00A51EA7"/>
    <w:rsid w:val="00A54571"/>
    <w:rsid w:val="00A56A85"/>
    <w:rsid w:val="00A663E0"/>
    <w:rsid w:val="00A75575"/>
    <w:rsid w:val="00A75929"/>
    <w:rsid w:val="00A76111"/>
    <w:rsid w:val="00A76D63"/>
    <w:rsid w:val="00AA484D"/>
    <w:rsid w:val="00AA5034"/>
    <w:rsid w:val="00AB022D"/>
    <w:rsid w:val="00AC03FD"/>
    <w:rsid w:val="00AD2B0D"/>
    <w:rsid w:val="00B42838"/>
    <w:rsid w:val="00B541E1"/>
    <w:rsid w:val="00B563E5"/>
    <w:rsid w:val="00B56BD7"/>
    <w:rsid w:val="00B64E9B"/>
    <w:rsid w:val="00B711F3"/>
    <w:rsid w:val="00B80118"/>
    <w:rsid w:val="00B9002C"/>
    <w:rsid w:val="00B92583"/>
    <w:rsid w:val="00BA6D75"/>
    <w:rsid w:val="00BE1323"/>
    <w:rsid w:val="00BE6A32"/>
    <w:rsid w:val="00BF0EFD"/>
    <w:rsid w:val="00C036E5"/>
    <w:rsid w:val="00C11387"/>
    <w:rsid w:val="00C234E5"/>
    <w:rsid w:val="00C518D5"/>
    <w:rsid w:val="00C605EC"/>
    <w:rsid w:val="00C67B06"/>
    <w:rsid w:val="00C70619"/>
    <w:rsid w:val="00C73D49"/>
    <w:rsid w:val="00C75F30"/>
    <w:rsid w:val="00C8068B"/>
    <w:rsid w:val="00C80DF1"/>
    <w:rsid w:val="00C85816"/>
    <w:rsid w:val="00CB0E04"/>
    <w:rsid w:val="00CC7298"/>
    <w:rsid w:val="00CD0E87"/>
    <w:rsid w:val="00CD6D01"/>
    <w:rsid w:val="00CE13C0"/>
    <w:rsid w:val="00CF79DF"/>
    <w:rsid w:val="00D16F80"/>
    <w:rsid w:val="00D31123"/>
    <w:rsid w:val="00D341A8"/>
    <w:rsid w:val="00D61870"/>
    <w:rsid w:val="00D75AA2"/>
    <w:rsid w:val="00D8236C"/>
    <w:rsid w:val="00D90028"/>
    <w:rsid w:val="00D90A07"/>
    <w:rsid w:val="00DA46EB"/>
    <w:rsid w:val="00DB6234"/>
    <w:rsid w:val="00DD3087"/>
    <w:rsid w:val="00DE2393"/>
    <w:rsid w:val="00DF4618"/>
    <w:rsid w:val="00E160F2"/>
    <w:rsid w:val="00E166A5"/>
    <w:rsid w:val="00E66139"/>
    <w:rsid w:val="00E74EF7"/>
    <w:rsid w:val="00E74F10"/>
    <w:rsid w:val="00E80ACC"/>
    <w:rsid w:val="00E876F0"/>
    <w:rsid w:val="00E95980"/>
    <w:rsid w:val="00E976C0"/>
    <w:rsid w:val="00EA2241"/>
    <w:rsid w:val="00EA74C6"/>
    <w:rsid w:val="00EC163D"/>
    <w:rsid w:val="00ED6467"/>
    <w:rsid w:val="00ED7835"/>
    <w:rsid w:val="00EE071C"/>
    <w:rsid w:val="00EE32B1"/>
    <w:rsid w:val="00EE6B76"/>
    <w:rsid w:val="00EF026F"/>
    <w:rsid w:val="00EF2843"/>
    <w:rsid w:val="00F11968"/>
    <w:rsid w:val="00F27AB2"/>
    <w:rsid w:val="00F41C93"/>
    <w:rsid w:val="00F6785E"/>
    <w:rsid w:val="00F7663A"/>
    <w:rsid w:val="00F82900"/>
    <w:rsid w:val="00F901A9"/>
    <w:rsid w:val="00F951E0"/>
    <w:rsid w:val="00F95D54"/>
    <w:rsid w:val="00FC400E"/>
    <w:rsid w:val="00FD49CE"/>
    <w:rsid w:val="00FD4BEB"/>
    <w:rsid w:val="00FE09B4"/>
    <w:rsid w:val="00FE1C19"/>
    <w:rsid w:val="00FF1883"/>
    <w:rsid w:val="02F16BB6"/>
    <w:rsid w:val="05EE3229"/>
    <w:rsid w:val="06210C4C"/>
    <w:rsid w:val="06330D57"/>
    <w:rsid w:val="06A82D0D"/>
    <w:rsid w:val="0AFB9B2F"/>
    <w:rsid w:val="0B77988A"/>
    <w:rsid w:val="0C9F67C6"/>
    <w:rsid w:val="0CA32695"/>
    <w:rsid w:val="0CBE8758"/>
    <w:rsid w:val="0D7BF232"/>
    <w:rsid w:val="141D25CF"/>
    <w:rsid w:val="14F6BD98"/>
    <w:rsid w:val="16FD901C"/>
    <w:rsid w:val="17E12410"/>
    <w:rsid w:val="17EBC3AD"/>
    <w:rsid w:val="19DFD128"/>
    <w:rsid w:val="1A5959E3"/>
    <w:rsid w:val="1B0C7D29"/>
    <w:rsid w:val="1BA75D88"/>
    <w:rsid w:val="1EFFBF59"/>
    <w:rsid w:val="1FBF4AEB"/>
    <w:rsid w:val="1FF15143"/>
    <w:rsid w:val="1FF720FD"/>
    <w:rsid w:val="22D8603F"/>
    <w:rsid w:val="256E5EF3"/>
    <w:rsid w:val="262F73E6"/>
    <w:rsid w:val="27AF9710"/>
    <w:rsid w:val="29B473C1"/>
    <w:rsid w:val="2CA033E1"/>
    <w:rsid w:val="2E6F9569"/>
    <w:rsid w:val="2FDE8653"/>
    <w:rsid w:val="2FEECDA2"/>
    <w:rsid w:val="2FF73029"/>
    <w:rsid w:val="2FF762C7"/>
    <w:rsid w:val="301B2D20"/>
    <w:rsid w:val="333740AB"/>
    <w:rsid w:val="335EF0BE"/>
    <w:rsid w:val="37BDDE91"/>
    <w:rsid w:val="37DB51F0"/>
    <w:rsid w:val="37DE12B9"/>
    <w:rsid w:val="37DF2DEA"/>
    <w:rsid w:val="37EB8A9C"/>
    <w:rsid w:val="3A1C678B"/>
    <w:rsid w:val="3A6815E4"/>
    <w:rsid w:val="3B31BDCC"/>
    <w:rsid w:val="3BF71A04"/>
    <w:rsid w:val="3BFF76C7"/>
    <w:rsid w:val="3CFF32B2"/>
    <w:rsid w:val="3DEBD187"/>
    <w:rsid w:val="3DFD46A9"/>
    <w:rsid w:val="3EEF79C7"/>
    <w:rsid w:val="3FA0183A"/>
    <w:rsid w:val="3FD3F5A5"/>
    <w:rsid w:val="3FDEFA85"/>
    <w:rsid w:val="3FEE4279"/>
    <w:rsid w:val="3FFE4F50"/>
    <w:rsid w:val="3FFF2F32"/>
    <w:rsid w:val="3FFF8C39"/>
    <w:rsid w:val="3FFFF045"/>
    <w:rsid w:val="407F3E05"/>
    <w:rsid w:val="41517E12"/>
    <w:rsid w:val="43859989"/>
    <w:rsid w:val="45012B06"/>
    <w:rsid w:val="49FFDEA5"/>
    <w:rsid w:val="4BFDA3E5"/>
    <w:rsid w:val="4E1E010C"/>
    <w:rsid w:val="4F4C1097"/>
    <w:rsid w:val="4FBF5ACC"/>
    <w:rsid w:val="4FFD77CB"/>
    <w:rsid w:val="4FFF22C7"/>
    <w:rsid w:val="50770482"/>
    <w:rsid w:val="539A6A9C"/>
    <w:rsid w:val="53FB0063"/>
    <w:rsid w:val="53FF7F25"/>
    <w:rsid w:val="54695EC6"/>
    <w:rsid w:val="54795557"/>
    <w:rsid w:val="54F20FD1"/>
    <w:rsid w:val="567F5D51"/>
    <w:rsid w:val="582C76C1"/>
    <w:rsid w:val="5B056F39"/>
    <w:rsid w:val="5C7F18C9"/>
    <w:rsid w:val="5CF795DC"/>
    <w:rsid w:val="5D5EC226"/>
    <w:rsid w:val="5DEB1860"/>
    <w:rsid w:val="5EA6F408"/>
    <w:rsid w:val="5EB5795A"/>
    <w:rsid w:val="5EBF1D16"/>
    <w:rsid w:val="5EF52DEB"/>
    <w:rsid w:val="5EF902BE"/>
    <w:rsid w:val="5EF96F93"/>
    <w:rsid w:val="5EFD9CA7"/>
    <w:rsid w:val="5F3B6A32"/>
    <w:rsid w:val="5F3EAD9C"/>
    <w:rsid w:val="5F7F601F"/>
    <w:rsid w:val="5FE61B03"/>
    <w:rsid w:val="5FFD400F"/>
    <w:rsid w:val="5FFD69F5"/>
    <w:rsid w:val="5FFE0732"/>
    <w:rsid w:val="5FFE127D"/>
    <w:rsid w:val="63CF2530"/>
    <w:rsid w:val="65F30EA6"/>
    <w:rsid w:val="66DF4EE7"/>
    <w:rsid w:val="66E7011E"/>
    <w:rsid w:val="67F518BF"/>
    <w:rsid w:val="6BBE431E"/>
    <w:rsid w:val="6BDD55C8"/>
    <w:rsid w:val="6CFF2FCE"/>
    <w:rsid w:val="6DFF2460"/>
    <w:rsid w:val="6E5BB7C7"/>
    <w:rsid w:val="6E7B5221"/>
    <w:rsid w:val="6E7F77F1"/>
    <w:rsid w:val="6E7FFD93"/>
    <w:rsid w:val="6EBE0465"/>
    <w:rsid w:val="6FD9A21E"/>
    <w:rsid w:val="6FFAED99"/>
    <w:rsid w:val="6FFDD893"/>
    <w:rsid w:val="739AFEAF"/>
    <w:rsid w:val="73FE3F6F"/>
    <w:rsid w:val="74721C8E"/>
    <w:rsid w:val="75DF6E23"/>
    <w:rsid w:val="75F82436"/>
    <w:rsid w:val="76F6848B"/>
    <w:rsid w:val="76FFEBC9"/>
    <w:rsid w:val="775D3567"/>
    <w:rsid w:val="77B72906"/>
    <w:rsid w:val="77D83EF1"/>
    <w:rsid w:val="77DB9C25"/>
    <w:rsid w:val="78F83252"/>
    <w:rsid w:val="790EEB4E"/>
    <w:rsid w:val="7940719E"/>
    <w:rsid w:val="79907C4E"/>
    <w:rsid w:val="7A3EE072"/>
    <w:rsid w:val="7A6FA0A5"/>
    <w:rsid w:val="7AFF2572"/>
    <w:rsid w:val="7B7A18FD"/>
    <w:rsid w:val="7BBAA234"/>
    <w:rsid w:val="7BDF53CB"/>
    <w:rsid w:val="7BFCEDCE"/>
    <w:rsid w:val="7BFE6D37"/>
    <w:rsid w:val="7BFEA667"/>
    <w:rsid w:val="7C7F9A24"/>
    <w:rsid w:val="7CA30566"/>
    <w:rsid w:val="7CC6C66D"/>
    <w:rsid w:val="7CF22221"/>
    <w:rsid w:val="7CF38FA9"/>
    <w:rsid w:val="7CF71DD1"/>
    <w:rsid w:val="7D72D6ED"/>
    <w:rsid w:val="7D7DF46A"/>
    <w:rsid w:val="7D7F78A7"/>
    <w:rsid w:val="7DB5F1E7"/>
    <w:rsid w:val="7DEFAE1D"/>
    <w:rsid w:val="7DFFB4B1"/>
    <w:rsid w:val="7E6E1F24"/>
    <w:rsid w:val="7E776B99"/>
    <w:rsid w:val="7E7B5AB2"/>
    <w:rsid w:val="7E7FC360"/>
    <w:rsid w:val="7EDFAA7F"/>
    <w:rsid w:val="7EEFB903"/>
    <w:rsid w:val="7F9F0558"/>
    <w:rsid w:val="7FA7FA28"/>
    <w:rsid w:val="7FAC3F93"/>
    <w:rsid w:val="7FB77247"/>
    <w:rsid w:val="7FB79C13"/>
    <w:rsid w:val="7FBC1200"/>
    <w:rsid w:val="7FBE4BFD"/>
    <w:rsid w:val="7FBE947D"/>
    <w:rsid w:val="7FDDCB6D"/>
    <w:rsid w:val="7FDDE1FB"/>
    <w:rsid w:val="7FDDE975"/>
    <w:rsid w:val="7FEB26EB"/>
    <w:rsid w:val="7FEF0BB6"/>
    <w:rsid w:val="7FF7E29B"/>
    <w:rsid w:val="7FFB0888"/>
    <w:rsid w:val="7FFB0A8F"/>
    <w:rsid w:val="7FFB39F9"/>
    <w:rsid w:val="7FFD1131"/>
    <w:rsid w:val="7FFD605E"/>
    <w:rsid w:val="7FFECCB1"/>
    <w:rsid w:val="7FFF2B8E"/>
    <w:rsid w:val="8DFF3D6F"/>
    <w:rsid w:val="9389A0CC"/>
    <w:rsid w:val="97FDE4B4"/>
    <w:rsid w:val="997B8944"/>
    <w:rsid w:val="9D51A1A4"/>
    <w:rsid w:val="9DF78E10"/>
    <w:rsid w:val="9FFF0E8B"/>
    <w:rsid w:val="A5BD2549"/>
    <w:rsid w:val="A73FC40E"/>
    <w:rsid w:val="AB3F2824"/>
    <w:rsid w:val="AB76885A"/>
    <w:rsid w:val="ABFF5637"/>
    <w:rsid w:val="ADF6BEE2"/>
    <w:rsid w:val="AF6DCD78"/>
    <w:rsid w:val="AFBFEE04"/>
    <w:rsid w:val="AFFB2B87"/>
    <w:rsid w:val="B1B904D0"/>
    <w:rsid w:val="B316A580"/>
    <w:rsid w:val="B57C7E86"/>
    <w:rsid w:val="B5BF4C06"/>
    <w:rsid w:val="B64E5067"/>
    <w:rsid w:val="B7ECA333"/>
    <w:rsid w:val="B7FD3521"/>
    <w:rsid w:val="B7FD3F06"/>
    <w:rsid w:val="B9DF7D49"/>
    <w:rsid w:val="BAB74C59"/>
    <w:rsid w:val="BABF4E5B"/>
    <w:rsid w:val="BAF7E771"/>
    <w:rsid w:val="BAFF110E"/>
    <w:rsid w:val="BBC678D7"/>
    <w:rsid w:val="BBDF713A"/>
    <w:rsid w:val="BBED02DD"/>
    <w:rsid w:val="BC7D4640"/>
    <w:rsid w:val="BC9F33BB"/>
    <w:rsid w:val="BCFDDB6B"/>
    <w:rsid w:val="BCFF0C25"/>
    <w:rsid w:val="BCFF1168"/>
    <w:rsid w:val="BD9FC321"/>
    <w:rsid w:val="BEFBA6E4"/>
    <w:rsid w:val="BF3DC8BF"/>
    <w:rsid w:val="BF6DBC1A"/>
    <w:rsid w:val="BF7F6393"/>
    <w:rsid w:val="BFFBED18"/>
    <w:rsid w:val="BFFE2EFC"/>
    <w:rsid w:val="BFFEC56F"/>
    <w:rsid w:val="BFFF6902"/>
    <w:rsid w:val="BFFF6D61"/>
    <w:rsid w:val="BFFFD104"/>
    <w:rsid w:val="C3FDBE20"/>
    <w:rsid w:val="C5FF61AD"/>
    <w:rsid w:val="CB7B37E3"/>
    <w:rsid w:val="CBFFD58E"/>
    <w:rsid w:val="CEFF5490"/>
    <w:rsid w:val="D2E7BA5A"/>
    <w:rsid w:val="D5F7EA3D"/>
    <w:rsid w:val="D6F5A52D"/>
    <w:rsid w:val="D7E9886D"/>
    <w:rsid w:val="D7F1A777"/>
    <w:rsid w:val="D7FE6FFB"/>
    <w:rsid w:val="D8C7A29D"/>
    <w:rsid w:val="D8FC25A3"/>
    <w:rsid w:val="DAF44914"/>
    <w:rsid w:val="DB67E784"/>
    <w:rsid w:val="DB97B6C2"/>
    <w:rsid w:val="DB9FC5B5"/>
    <w:rsid w:val="DBBF0C58"/>
    <w:rsid w:val="DBBF48C1"/>
    <w:rsid w:val="DBDA0F3F"/>
    <w:rsid w:val="DBFF61AB"/>
    <w:rsid w:val="DBFF884B"/>
    <w:rsid w:val="DCBB3FD3"/>
    <w:rsid w:val="DCE51D60"/>
    <w:rsid w:val="DDEF767B"/>
    <w:rsid w:val="DE5F9EAF"/>
    <w:rsid w:val="DEEFD93D"/>
    <w:rsid w:val="DF56547A"/>
    <w:rsid w:val="DFBFAA9A"/>
    <w:rsid w:val="DFEF3B6D"/>
    <w:rsid w:val="DFF71467"/>
    <w:rsid w:val="DFF7F644"/>
    <w:rsid w:val="DFFB1BF7"/>
    <w:rsid w:val="DFFB2513"/>
    <w:rsid w:val="DFFD1446"/>
    <w:rsid w:val="DFFE255F"/>
    <w:rsid w:val="E77DD10A"/>
    <w:rsid w:val="E7E2103B"/>
    <w:rsid w:val="E7FB662A"/>
    <w:rsid w:val="EAD9B300"/>
    <w:rsid w:val="EB6F9063"/>
    <w:rsid w:val="EB7FA2DB"/>
    <w:rsid w:val="EB8A4BFD"/>
    <w:rsid w:val="EBAC5077"/>
    <w:rsid w:val="EBDFEA5B"/>
    <w:rsid w:val="EBFB2BCA"/>
    <w:rsid w:val="EBFF0C8A"/>
    <w:rsid w:val="ECFD2144"/>
    <w:rsid w:val="EF3B86A2"/>
    <w:rsid w:val="EF3EB836"/>
    <w:rsid w:val="EFFF2AEF"/>
    <w:rsid w:val="EFFF712D"/>
    <w:rsid w:val="F2FE9648"/>
    <w:rsid w:val="F40F4DEA"/>
    <w:rsid w:val="F56F674D"/>
    <w:rsid w:val="F5ED8C5E"/>
    <w:rsid w:val="F70FB5F0"/>
    <w:rsid w:val="F758A3E2"/>
    <w:rsid w:val="F76F8B8D"/>
    <w:rsid w:val="F7A65D9C"/>
    <w:rsid w:val="F7B92596"/>
    <w:rsid w:val="F7BD81DD"/>
    <w:rsid w:val="F7EDCA9E"/>
    <w:rsid w:val="F8CAD2DA"/>
    <w:rsid w:val="FA5F6057"/>
    <w:rsid w:val="FAA33D9D"/>
    <w:rsid w:val="FAAF975A"/>
    <w:rsid w:val="FAB71DA8"/>
    <w:rsid w:val="FAFE12EF"/>
    <w:rsid w:val="FB1B7B22"/>
    <w:rsid w:val="FB7BD2BC"/>
    <w:rsid w:val="FBAFE871"/>
    <w:rsid w:val="FBCB47BB"/>
    <w:rsid w:val="FBE1D2F9"/>
    <w:rsid w:val="FBFD39CB"/>
    <w:rsid w:val="FBFF1B44"/>
    <w:rsid w:val="FCF69FB9"/>
    <w:rsid w:val="FD39DE35"/>
    <w:rsid w:val="FD7BBC68"/>
    <w:rsid w:val="FDB967EE"/>
    <w:rsid w:val="FDDF49D7"/>
    <w:rsid w:val="FDE766F7"/>
    <w:rsid w:val="FDF632DE"/>
    <w:rsid w:val="FDFB793D"/>
    <w:rsid w:val="FDFE7FD2"/>
    <w:rsid w:val="FDFF93F0"/>
    <w:rsid w:val="FEBA88D1"/>
    <w:rsid w:val="FEBE284B"/>
    <w:rsid w:val="FEF18EBB"/>
    <w:rsid w:val="FEF99C52"/>
    <w:rsid w:val="FEFF7694"/>
    <w:rsid w:val="FEFF95DB"/>
    <w:rsid w:val="FF2B0F69"/>
    <w:rsid w:val="FF5B8D9A"/>
    <w:rsid w:val="FF5F706B"/>
    <w:rsid w:val="FF6F4F3C"/>
    <w:rsid w:val="FF7A5B10"/>
    <w:rsid w:val="FF7AED17"/>
    <w:rsid w:val="FF7DBE0D"/>
    <w:rsid w:val="FF83C02B"/>
    <w:rsid w:val="FF995FCD"/>
    <w:rsid w:val="FF9EF0A9"/>
    <w:rsid w:val="FF9F893F"/>
    <w:rsid w:val="FF9FD301"/>
    <w:rsid w:val="FFA6B3F5"/>
    <w:rsid w:val="FFB02839"/>
    <w:rsid w:val="FFBB50FB"/>
    <w:rsid w:val="FFD901CF"/>
    <w:rsid w:val="FFD92E03"/>
    <w:rsid w:val="FFE9BF3F"/>
    <w:rsid w:val="FFEBEA6D"/>
    <w:rsid w:val="FFEF3F52"/>
    <w:rsid w:val="FFEF4AC5"/>
    <w:rsid w:val="FFF74F48"/>
    <w:rsid w:val="FFF9B120"/>
    <w:rsid w:val="FFF9DA8C"/>
    <w:rsid w:val="FFFE475E"/>
    <w:rsid w:val="FFFFB852"/>
    <w:rsid w:val="FFFFBE45"/>
    <w:rsid w:val="FFFFD646"/>
    <w:rsid w:val="FFFFF185"/>
    <w:rsid w:val="FFFFF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rFonts w:ascii="等线" w:hAnsi="等线" w:eastAsia="等线" w:cs="宋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paragraph" w:styleId="6">
    <w:name w:val="annotation text"/>
    <w:basedOn w:val="1"/>
    <w:link w:val="21"/>
    <w:semiHidden/>
    <w:unhideWhenUsed/>
    <w:qFormat/>
    <w:uiPriority w:val="99"/>
    <w:pPr>
      <w:jc w:val="left"/>
    </w:p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envelope return"/>
    <w:basedOn w:val="1"/>
    <w:semiHidden/>
    <w:unhideWhenUsed/>
    <w:qFormat/>
    <w:uiPriority w:val="99"/>
    <w:pPr>
      <w:snapToGrid w:val="0"/>
    </w:pPr>
    <w:rPr>
      <w:rFonts w:ascii="等线 Light" w:hAnsi="等线 Light" w:eastAsia="等线 Light"/>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annotation subject"/>
    <w:basedOn w:val="6"/>
    <w:next w:val="6"/>
    <w:link w:val="22"/>
    <w:semiHidden/>
    <w:unhideWhenUsed/>
    <w:qFormat/>
    <w:uiPriority w:val="99"/>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0"/>
    <w:qFormat/>
    <w:uiPriority w:val="99"/>
    <w:rPr>
      <w:sz w:val="18"/>
      <w:szCs w:val="18"/>
    </w:rPr>
  </w:style>
  <w:style w:type="character" w:customStyle="1" w:styleId="18">
    <w:name w:val="页脚 Char"/>
    <w:basedOn w:val="15"/>
    <w:link w:val="8"/>
    <w:qFormat/>
    <w:uiPriority w:val="99"/>
    <w:rPr>
      <w:sz w:val="18"/>
      <w:szCs w:val="18"/>
    </w:rPr>
  </w:style>
  <w:style w:type="paragraph" w:styleId="19">
    <w:name w:val="List Paragraph"/>
    <w:basedOn w:val="1"/>
    <w:qFormat/>
    <w:uiPriority w:val="1"/>
    <w:pPr>
      <w:ind w:firstLine="420" w:firstLineChars="200"/>
    </w:pPr>
    <w:rPr>
      <w:rFonts w:ascii="Calibri" w:hAnsi="Calibri"/>
    </w:rPr>
  </w:style>
  <w:style w:type="character" w:customStyle="1" w:styleId="20">
    <w:name w:val="批注框文本 Char"/>
    <w:basedOn w:val="15"/>
    <w:link w:val="7"/>
    <w:semiHidden/>
    <w:qFormat/>
    <w:uiPriority w:val="99"/>
    <w:rPr>
      <w:kern w:val="2"/>
      <w:sz w:val="18"/>
      <w:szCs w:val="18"/>
    </w:rPr>
  </w:style>
  <w:style w:type="character" w:customStyle="1" w:styleId="21">
    <w:name w:val="批注文字 Char"/>
    <w:basedOn w:val="15"/>
    <w:link w:val="6"/>
    <w:semiHidden/>
    <w:qFormat/>
    <w:uiPriority w:val="99"/>
    <w:rPr>
      <w:kern w:val="2"/>
      <w:sz w:val="21"/>
      <w:szCs w:val="22"/>
    </w:rPr>
  </w:style>
  <w:style w:type="character" w:customStyle="1" w:styleId="22">
    <w:name w:val="批注主题 Char"/>
    <w:basedOn w:val="21"/>
    <w:link w:val="12"/>
    <w:semiHidden/>
    <w:qFormat/>
    <w:uiPriority w:val="99"/>
    <w:rPr>
      <w:b/>
      <w:bCs/>
      <w:kern w:val="2"/>
      <w:sz w:val="21"/>
      <w:szCs w:val="22"/>
    </w:rPr>
  </w:style>
  <w:style w:type="character" w:customStyle="1" w:styleId="23">
    <w:name w:val="NormalCharacter"/>
    <w:semiHidden/>
    <w:qFormat/>
    <w:uiPriority w:val="0"/>
  </w:style>
  <w:style w:type="paragraph" w:customStyle="1" w:styleId="24">
    <w:name w:val="Default"/>
    <w:basedOn w:val="25"/>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25">
    <w:name w:val="正文1"/>
    <w:qFormat/>
    <w:uiPriority w:val="0"/>
    <w:pPr>
      <w:jc w:val="both"/>
    </w:pPr>
    <w:rPr>
      <w:rFonts w:ascii="Calibri" w:hAnsi="Calibri" w:eastAsia="宋体" w:cstheme="minorBidi"/>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30</Pages>
  <Words>3382</Words>
  <Characters>3663</Characters>
  <Lines>99</Lines>
  <Paragraphs>28</Paragraphs>
  <TotalTime>4</TotalTime>
  <ScaleCrop>false</ScaleCrop>
  <LinksUpToDate>false</LinksUpToDate>
  <CharactersWithSpaces>3843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2025-02-08T14:10:00Z</dcterms:created>
  <dc:creator>admin</dc:creator>
  <cp:lastModifiedBy>Administrator</cp:lastModifiedBy>
  <cp:lastPrinted>2025-02-08T11:05:00Z</cp:lastPrinted>
  <dcterms:modified xsi:type="dcterms:W3CDTF">2025-03-31T07:25:09Z</dcterms:modified>
  <dc:title>山东省卫生健康委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6509F4D51D624A5CB5FB3CE06DC6CBEC_13</vt:lpwstr>
  </property>
  <property fmtid="{D5CDD505-2E9C-101B-9397-08002B2CF9AE}" pid="4" name="KSOTemplateDocerSaveRecord">
    <vt:lpwstr>eyJoZGlkIjoiODkyNGI4N2RhMmYzODAxYTNlMzIzNDkwMzcxYzJlNGIiLCJ1c2VySWQiOiIzODkxNjkzMzUifQ==</vt:lpwstr>
  </property>
</Properties>
</file>